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606" w:rsidRDefault="00AB1606" w:rsidP="00AB1606">
      <w:pPr>
        <w:jc w:val="right"/>
        <w:rPr>
          <w:rFonts w:eastAsia="Times New Roman"/>
          <w:bCs/>
          <w:szCs w:val="20"/>
        </w:rPr>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AB1606" w:rsidRDefault="00AB1606" w:rsidP="00AB1606">
      <w:pPr>
        <w:jc w:val="right"/>
        <w:rPr>
          <w:rFonts w:eastAsia="Times New Roman"/>
          <w:bCs/>
          <w:szCs w:val="20"/>
        </w:rPr>
      </w:pPr>
    </w:p>
    <w:p w:rsidR="00AB1606" w:rsidRDefault="00AB1606" w:rsidP="00AB1606">
      <w:pPr>
        <w:jc w:val="right"/>
        <w:rPr>
          <w:rFonts w:eastAsia="Times New Roman"/>
          <w:bCs/>
          <w:szCs w:val="20"/>
        </w:rPr>
      </w:pPr>
    </w:p>
    <w:p w:rsidR="00ED2226" w:rsidRDefault="00ED2226" w:rsidP="00AB1606">
      <w:pPr>
        <w:jc w:val="right"/>
        <w:rPr>
          <w:rFonts w:eastAsia="Times New Roman"/>
          <w:bCs/>
          <w:szCs w:val="20"/>
        </w:rPr>
      </w:pPr>
    </w:p>
    <w:p w:rsidR="00AB1606" w:rsidRDefault="00AB1606" w:rsidP="00AB1606">
      <w:pPr>
        <w:rPr>
          <w:rFonts w:eastAsia="Calibri"/>
          <w:kern w:val="28"/>
        </w:rPr>
      </w:pPr>
    </w:p>
    <w:p w:rsidR="00AB1606" w:rsidRDefault="00AB1606" w:rsidP="00AB1606">
      <w:pPr>
        <w:rPr>
          <w:rFonts w:eastAsia="Calibri"/>
          <w:kern w:val="28"/>
        </w:rPr>
      </w:pPr>
    </w:p>
    <w:p w:rsidR="00C1504B" w:rsidRPr="00C1504B" w:rsidRDefault="00C1504B" w:rsidP="00C1504B">
      <w:pPr>
        <w:keepNext/>
        <w:keepLines/>
        <w:spacing w:before="220" w:after="60" w:line="240" w:lineRule="auto"/>
        <w:ind w:firstLine="0"/>
        <w:jc w:val="center"/>
        <w:rPr>
          <w:b/>
          <w:caps/>
          <w:spacing w:val="-30"/>
          <w:kern w:val="28"/>
          <w:sz w:val="32"/>
          <w:szCs w:val="28"/>
        </w:rPr>
      </w:pPr>
      <w:r w:rsidRPr="00C1504B">
        <w:rPr>
          <w:b/>
          <w:caps/>
          <w:noProof/>
          <w:spacing w:val="-30"/>
          <w:kern w:val="28"/>
          <w:sz w:val="32"/>
          <w:szCs w:val="28"/>
          <w:lang w:eastAsia="ru-RU"/>
        </w:rPr>
        <w:drawing>
          <wp:inline distT="0" distB="0" distL="0" distR="0" wp14:anchorId="4848C0E0" wp14:editId="2A1C255F">
            <wp:extent cx="2019300" cy="22669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C1504B" w:rsidRPr="00C1504B" w:rsidRDefault="00C1504B" w:rsidP="00C1504B">
      <w:pPr>
        <w:keepNext/>
        <w:keepLines/>
        <w:spacing w:before="220" w:after="60" w:line="240" w:lineRule="auto"/>
        <w:ind w:firstLine="0"/>
        <w:jc w:val="center"/>
        <w:rPr>
          <w:b/>
          <w:caps/>
          <w:spacing w:val="-30"/>
          <w:kern w:val="28"/>
          <w:sz w:val="32"/>
          <w:szCs w:val="28"/>
        </w:rPr>
      </w:pPr>
    </w:p>
    <w:p w:rsidR="00C1504B" w:rsidRPr="00C1504B" w:rsidRDefault="00C1504B" w:rsidP="00C1504B">
      <w:pPr>
        <w:keepNext/>
        <w:keepLines/>
        <w:spacing w:before="120" w:after="120"/>
        <w:ind w:firstLine="0"/>
        <w:jc w:val="center"/>
        <w:rPr>
          <w:b/>
          <w:caps/>
          <w:spacing w:val="-30"/>
          <w:kern w:val="28"/>
          <w:sz w:val="32"/>
          <w:szCs w:val="28"/>
        </w:rPr>
      </w:pPr>
      <w:r w:rsidRPr="00C1504B">
        <w:rPr>
          <w:b/>
          <w:caps/>
          <w:spacing w:val="-30"/>
          <w:kern w:val="28"/>
          <w:sz w:val="32"/>
          <w:szCs w:val="28"/>
        </w:rPr>
        <w:t xml:space="preserve">Обосновывающие материалы </w:t>
      </w:r>
    </w:p>
    <w:p w:rsidR="00C1504B" w:rsidRPr="00C1504B" w:rsidRDefault="00C1504B" w:rsidP="00C1504B">
      <w:pPr>
        <w:keepNext/>
        <w:keepLines/>
        <w:spacing w:before="120" w:after="120"/>
        <w:ind w:firstLine="0"/>
        <w:jc w:val="center"/>
        <w:rPr>
          <w:b/>
          <w:caps/>
          <w:spacing w:val="-30"/>
          <w:kern w:val="28"/>
          <w:sz w:val="32"/>
          <w:szCs w:val="28"/>
        </w:rPr>
      </w:pPr>
      <w:r w:rsidRPr="00C1504B">
        <w:rPr>
          <w:b/>
          <w:caps/>
          <w:spacing w:val="-30"/>
          <w:kern w:val="28"/>
          <w:sz w:val="32"/>
          <w:szCs w:val="28"/>
        </w:rPr>
        <w:t xml:space="preserve">к Схеме теплоснабжения муниципального образования </w:t>
      </w:r>
      <w:r w:rsidR="007479BD">
        <w:rPr>
          <w:b/>
          <w:caps/>
          <w:spacing w:val="-30"/>
          <w:kern w:val="28"/>
          <w:sz w:val="32"/>
          <w:szCs w:val="28"/>
        </w:rPr>
        <w:t>«Город Калуга</w:t>
      </w:r>
      <w:r w:rsidRPr="00C1504B">
        <w:rPr>
          <w:b/>
          <w:caps/>
          <w:spacing w:val="-30"/>
          <w:kern w:val="28"/>
          <w:sz w:val="32"/>
          <w:szCs w:val="28"/>
        </w:rPr>
        <w:t>» до 2028 года</w:t>
      </w:r>
    </w:p>
    <w:p w:rsidR="00AB1606" w:rsidRDefault="00AB1606" w:rsidP="00AB1606">
      <w:pPr>
        <w:jc w:val="center"/>
        <w:rPr>
          <w:rFonts w:eastAsia="Calibri"/>
          <w:spacing w:val="0"/>
        </w:rPr>
      </w:pPr>
    </w:p>
    <w:p w:rsidR="00AB1606" w:rsidRDefault="001737DD" w:rsidP="00C1504B">
      <w:pPr>
        <w:keepNext/>
        <w:keepLines/>
        <w:spacing w:before="120" w:after="120"/>
        <w:ind w:firstLine="0"/>
        <w:jc w:val="center"/>
        <w:rPr>
          <w:b/>
          <w:caps/>
          <w:spacing w:val="-30"/>
          <w:kern w:val="28"/>
          <w:sz w:val="32"/>
          <w:szCs w:val="28"/>
        </w:rPr>
      </w:pPr>
      <w:r>
        <w:rPr>
          <w:b/>
          <w:caps/>
          <w:spacing w:val="-30"/>
          <w:kern w:val="28"/>
          <w:sz w:val="32"/>
          <w:szCs w:val="28"/>
        </w:rPr>
        <w:t>Глава</w:t>
      </w:r>
      <w:r w:rsidR="00AB1606">
        <w:rPr>
          <w:b/>
          <w:caps/>
          <w:spacing w:val="-30"/>
          <w:kern w:val="28"/>
          <w:sz w:val="32"/>
          <w:szCs w:val="28"/>
        </w:rPr>
        <w:t xml:space="preserve"> </w:t>
      </w:r>
      <w:r w:rsidR="006104F9">
        <w:rPr>
          <w:b/>
          <w:caps/>
          <w:spacing w:val="-30"/>
          <w:kern w:val="28"/>
          <w:sz w:val="32"/>
          <w:szCs w:val="28"/>
        </w:rPr>
        <w:t>4</w:t>
      </w:r>
      <w:r>
        <w:rPr>
          <w:b/>
          <w:caps/>
          <w:spacing w:val="-30"/>
          <w:kern w:val="28"/>
          <w:sz w:val="32"/>
          <w:szCs w:val="28"/>
        </w:rPr>
        <w:t>.</w:t>
      </w:r>
      <w:r w:rsidR="006104F9">
        <w:rPr>
          <w:b/>
          <w:caps/>
          <w:spacing w:val="-30"/>
          <w:kern w:val="28"/>
          <w:sz w:val="32"/>
          <w:szCs w:val="28"/>
        </w:rPr>
        <w:t xml:space="preserve"> </w:t>
      </w:r>
      <w:r w:rsidR="00AB1606">
        <w:rPr>
          <w:b/>
          <w:caps/>
          <w:spacing w:val="-30"/>
          <w:kern w:val="28"/>
          <w:sz w:val="32"/>
          <w:szCs w:val="28"/>
        </w:rPr>
        <w:t xml:space="preserve"> Перспективн</w:t>
      </w:r>
      <w:r w:rsidR="006104F9">
        <w:rPr>
          <w:b/>
          <w:caps/>
          <w:spacing w:val="-30"/>
          <w:kern w:val="28"/>
          <w:sz w:val="32"/>
          <w:szCs w:val="28"/>
        </w:rPr>
        <w:t xml:space="preserve">ые балансы тепловой </w:t>
      </w:r>
      <w:r w:rsidR="006104F9">
        <w:rPr>
          <w:b/>
          <w:caps/>
          <w:spacing w:val="-30"/>
          <w:kern w:val="28"/>
          <w:sz w:val="32"/>
          <w:szCs w:val="28"/>
        </w:rPr>
        <w:br/>
        <w:t>мощности  источников</w:t>
      </w:r>
      <w:r w:rsidR="00DF5E78">
        <w:rPr>
          <w:b/>
          <w:caps/>
          <w:spacing w:val="-30"/>
          <w:kern w:val="28"/>
          <w:sz w:val="32"/>
          <w:szCs w:val="28"/>
        </w:rPr>
        <w:t>,</w:t>
      </w:r>
      <w:r w:rsidR="006104F9">
        <w:rPr>
          <w:b/>
          <w:caps/>
          <w:spacing w:val="-30"/>
          <w:kern w:val="28"/>
          <w:sz w:val="32"/>
          <w:szCs w:val="28"/>
        </w:rPr>
        <w:t xml:space="preserve"> тепловой энергии и тепловой </w:t>
      </w:r>
      <w:r w:rsidR="00DF5E78">
        <w:rPr>
          <w:b/>
          <w:caps/>
          <w:spacing w:val="-30"/>
          <w:kern w:val="28"/>
          <w:sz w:val="32"/>
          <w:szCs w:val="28"/>
        </w:rPr>
        <w:t>нагрузки</w:t>
      </w:r>
    </w:p>
    <w:p w:rsidR="006C14DE" w:rsidRDefault="00B824A3" w:rsidP="006C14DE">
      <w:pPr>
        <w:keepNext/>
        <w:keepLines/>
        <w:jc w:val="center"/>
        <w:rPr>
          <w:b/>
          <w:caps/>
          <w:spacing w:val="-30"/>
          <w:kern w:val="28"/>
          <w:sz w:val="32"/>
          <w:szCs w:val="28"/>
        </w:rPr>
      </w:pPr>
      <w:r>
        <w:rPr>
          <w:b/>
          <w:caps/>
          <w:spacing w:val="-30"/>
          <w:kern w:val="28"/>
          <w:sz w:val="32"/>
          <w:szCs w:val="28"/>
        </w:rPr>
        <w:t>(</w:t>
      </w:r>
      <w:r w:rsidR="006C14DE">
        <w:rPr>
          <w:b/>
          <w:caps/>
          <w:spacing w:val="-30"/>
          <w:kern w:val="28"/>
          <w:sz w:val="32"/>
          <w:szCs w:val="28"/>
        </w:rPr>
        <w:t xml:space="preserve"> актуализированная на 2022 год )</w:t>
      </w:r>
    </w:p>
    <w:p w:rsidR="00B824A3" w:rsidRDefault="00B824A3" w:rsidP="00C1504B">
      <w:pPr>
        <w:keepNext/>
        <w:keepLines/>
        <w:spacing w:before="120" w:after="120"/>
        <w:ind w:firstLine="0"/>
        <w:jc w:val="center"/>
        <w:rPr>
          <w:b/>
          <w:caps/>
          <w:spacing w:val="-30"/>
          <w:kern w:val="28"/>
          <w:sz w:val="32"/>
          <w:szCs w:val="28"/>
        </w:rPr>
      </w:pPr>
    </w:p>
    <w:p w:rsidR="00AB1606" w:rsidRDefault="00AB1606" w:rsidP="00AB1606">
      <w:pPr>
        <w:jc w:val="center"/>
        <w:rPr>
          <w:rFonts w:eastAsia="Calibri"/>
          <w:spacing w:val="0"/>
        </w:rPr>
      </w:pPr>
    </w:p>
    <w:p w:rsidR="007479BD" w:rsidRDefault="007479BD" w:rsidP="00454F34">
      <w:pPr>
        <w:ind w:firstLine="0"/>
        <w:rPr>
          <w:rFonts w:eastAsia="Calibri"/>
        </w:rPr>
      </w:pPr>
    </w:p>
    <w:p w:rsidR="00AB1606" w:rsidRDefault="00AB1606" w:rsidP="00AB1606">
      <w:pPr>
        <w:jc w:val="center"/>
        <w:rPr>
          <w:rFonts w:eastAsia="Calibri"/>
        </w:rPr>
      </w:pPr>
    </w:p>
    <w:p w:rsidR="00AB1606" w:rsidRDefault="00AB1606" w:rsidP="00AB1606">
      <w:pPr>
        <w:jc w:val="center"/>
        <w:rPr>
          <w:rFonts w:eastAsia="Calibri"/>
        </w:rPr>
      </w:pPr>
    </w:p>
    <w:p w:rsidR="00AB1606" w:rsidRDefault="00C1504B" w:rsidP="00C1504B">
      <w:pPr>
        <w:ind w:firstLine="0"/>
        <w:jc w:val="center"/>
        <w:rPr>
          <w:rFonts w:eastAsia="Calibri"/>
        </w:rPr>
      </w:pPr>
      <w:r>
        <w:rPr>
          <w:rFonts w:eastAsia="Calibri"/>
        </w:rPr>
        <w:t>Калуга</w:t>
      </w:r>
      <w:r w:rsidR="00026F5C">
        <w:rPr>
          <w:rFonts w:eastAsia="Calibri"/>
        </w:rPr>
        <w:t>, 2021</w:t>
      </w:r>
    </w:p>
    <w:p w:rsidR="00AB1606" w:rsidRDefault="00AB1606" w:rsidP="00AB1606">
      <w:pPr>
        <w:rPr>
          <w:rFonts w:eastAsia="Times New Roman"/>
          <w:b/>
          <w:bCs/>
          <w:caps/>
          <w:sz w:val="28"/>
          <w:szCs w:val="28"/>
        </w:rPr>
        <w:sectPr w:rsidR="00AB1606" w:rsidSect="00DF5E78">
          <w:headerReference w:type="default" r:id="rId10"/>
          <w:footerReference w:type="default" r:id="rId11"/>
          <w:headerReference w:type="first" r:id="rId12"/>
          <w:footerReference w:type="first" r:id="rId13"/>
          <w:pgSz w:w="11906" w:h="16838" w:code="9"/>
          <w:pgMar w:top="851" w:right="1134" w:bottom="1134" w:left="1701" w:header="510" w:footer="692" w:gutter="0"/>
          <w:pgNumType w:start="0"/>
          <w:cols w:space="720"/>
          <w:titlePg/>
          <w:docGrid w:linePitch="299"/>
        </w:sectPr>
      </w:pPr>
    </w:p>
    <w:p w:rsidR="006D752D" w:rsidRDefault="006D752D" w:rsidP="006D752D">
      <w:pPr>
        <w:widowControl/>
        <w:adjustRightInd/>
        <w:ind w:firstLine="0"/>
        <w:jc w:val="center"/>
        <w:textAlignment w:val="auto"/>
        <w:rPr>
          <w:rFonts w:ascii="Arial Black" w:hAnsi="Arial Black"/>
          <w:caps/>
        </w:rPr>
      </w:pPr>
      <w:r w:rsidRPr="003D1DCE">
        <w:rPr>
          <w:rFonts w:ascii="Arial Black" w:hAnsi="Arial Black"/>
          <w:caps/>
        </w:rPr>
        <w:lastRenderedPageBreak/>
        <w:t xml:space="preserve">Состав </w:t>
      </w:r>
      <w:r w:rsidR="00DF5E78">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1737DD" w:rsidRPr="001737DD" w:rsidTr="0026698D">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7DD" w:rsidRPr="001737DD" w:rsidRDefault="001737DD" w:rsidP="001737DD">
            <w:pPr>
              <w:widowControl/>
              <w:adjustRightInd/>
              <w:spacing w:line="240" w:lineRule="auto"/>
              <w:ind w:firstLine="0"/>
              <w:jc w:val="center"/>
              <w:textAlignment w:val="auto"/>
              <w:rPr>
                <w:rFonts w:eastAsia="Times New Roman" w:cs="Arial"/>
                <w:b/>
                <w:color w:val="000000"/>
                <w:spacing w:val="0"/>
                <w:szCs w:val="24"/>
                <w:lang w:eastAsia="ru-RU"/>
              </w:rPr>
            </w:pPr>
            <w:r w:rsidRPr="001737DD">
              <w:rPr>
                <w:rFonts w:eastAsia="Times New Roman" w:cs="Arial"/>
                <w:b/>
                <w:color w:val="000000"/>
                <w:spacing w:val="0"/>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1737DD" w:rsidRPr="001737DD" w:rsidRDefault="001737DD" w:rsidP="001737DD">
            <w:pPr>
              <w:widowControl/>
              <w:adjustRightInd/>
              <w:spacing w:line="240" w:lineRule="auto"/>
              <w:ind w:firstLine="0"/>
              <w:jc w:val="center"/>
              <w:textAlignment w:val="auto"/>
              <w:rPr>
                <w:rFonts w:eastAsia="Times New Roman" w:cs="Arial"/>
                <w:b/>
                <w:color w:val="000000"/>
                <w:spacing w:val="0"/>
                <w:szCs w:val="24"/>
                <w:lang w:eastAsia="ru-RU"/>
              </w:rPr>
            </w:pPr>
            <w:r w:rsidRPr="001737DD">
              <w:rPr>
                <w:rFonts w:eastAsia="Times New Roman" w:cs="Arial"/>
                <w:b/>
                <w:color w:val="000000"/>
                <w:spacing w:val="0"/>
                <w:szCs w:val="24"/>
                <w:lang w:eastAsia="ru-RU"/>
              </w:rPr>
              <w:t>Шифр</w:t>
            </w:r>
          </w:p>
        </w:tc>
      </w:tr>
      <w:tr w:rsidR="001737DD" w:rsidRPr="001737DD" w:rsidTr="0026698D">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737DD" w:rsidRPr="001737DD" w:rsidRDefault="001737DD" w:rsidP="001737DD">
            <w:pPr>
              <w:widowControl/>
              <w:adjustRightInd/>
              <w:spacing w:line="240" w:lineRule="auto"/>
              <w:ind w:left="142" w:firstLine="0"/>
              <w:jc w:val="left"/>
              <w:textAlignment w:val="auto"/>
              <w:rPr>
                <w:rFonts w:eastAsia="Times New Roman" w:cs="Arial"/>
                <w:color w:val="000000"/>
                <w:spacing w:val="0"/>
                <w:szCs w:val="24"/>
                <w:lang w:eastAsia="ru-RU"/>
              </w:rPr>
            </w:pPr>
            <w:r w:rsidRPr="001737DD">
              <w:rPr>
                <w:rFonts w:eastAsia="Times New Roman" w:cs="Arial"/>
                <w:color w:val="000000"/>
                <w:spacing w:val="0"/>
                <w:szCs w:val="24"/>
                <w:lang w:eastAsia="ru-RU"/>
              </w:rPr>
              <w:t xml:space="preserve">Схема теплоснабжения муниципального образования </w:t>
            </w:r>
            <w:r w:rsidR="007479BD">
              <w:rPr>
                <w:rFonts w:eastAsia="Times New Roman" w:cs="Arial"/>
                <w:color w:val="000000"/>
                <w:spacing w:val="0"/>
                <w:szCs w:val="24"/>
                <w:lang w:eastAsia="ru-RU"/>
              </w:rPr>
              <w:t>«Город Калуга</w:t>
            </w:r>
            <w:r w:rsidRPr="001737DD">
              <w:rPr>
                <w:rFonts w:eastAsia="Times New Roman" w:cs="Arial"/>
                <w:color w:val="000000"/>
                <w:spacing w:val="0"/>
                <w:szCs w:val="24"/>
                <w:lang w:eastAsia="ru-RU"/>
              </w:rPr>
              <w:t xml:space="preserve">"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1737DD" w:rsidRPr="001737DD" w:rsidRDefault="001737DD" w:rsidP="001737DD">
            <w:pPr>
              <w:widowControl/>
              <w:adjustRightInd/>
              <w:spacing w:line="240" w:lineRule="auto"/>
              <w:ind w:firstLine="0"/>
              <w:jc w:val="center"/>
              <w:textAlignment w:val="auto"/>
              <w:rPr>
                <w:rFonts w:eastAsia="Times New Roman" w:cs="Arial"/>
                <w:color w:val="000000"/>
                <w:spacing w:val="0"/>
                <w:szCs w:val="24"/>
                <w:lang w:eastAsia="ru-RU"/>
              </w:rPr>
            </w:pPr>
            <w:r w:rsidRPr="001737DD">
              <w:rPr>
                <w:rFonts w:eastAsia="Times New Roman" w:cs="Arial"/>
                <w:color w:val="000000"/>
                <w:spacing w:val="0"/>
                <w:szCs w:val="24"/>
                <w:lang w:eastAsia="ru-RU"/>
              </w:rPr>
              <w:t>29401.СТ-ПСТ.000.000.</w:t>
            </w:r>
          </w:p>
        </w:tc>
      </w:tr>
      <w:tr w:rsidR="001737DD" w:rsidRPr="001737DD" w:rsidTr="0026698D">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1737DD" w:rsidRPr="001737DD" w:rsidRDefault="001737DD" w:rsidP="001737DD">
            <w:pPr>
              <w:widowControl/>
              <w:adjustRightInd/>
              <w:spacing w:line="240" w:lineRule="auto"/>
              <w:ind w:firstLine="0"/>
              <w:jc w:val="left"/>
              <w:textAlignment w:val="auto"/>
              <w:rPr>
                <w:rFonts w:eastAsia="Times New Roman" w:cs="Arial"/>
                <w:b/>
                <w:i/>
                <w:color w:val="000000"/>
                <w:spacing w:val="0"/>
                <w:szCs w:val="24"/>
                <w:lang w:eastAsia="ru-RU"/>
              </w:rPr>
            </w:pPr>
            <w:r w:rsidRPr="001737DD">
              <w:rPr>
                <w:rFonts w:eastAsia="Times New Roman" w:cs="Arial"/>
                <w:b/>
                <w:i/>
                <w:color w:val="000000"/>
                <w:spacing w:val="0"/>
                <w:szCs w:val="24"/>
                <w:lang w:eastAsia="ru-RU"/>
              </w:rPr>
              <w:t>Обосновывающие материалы к схеме теплоснабжения</w:t>
            </w:r>
          </w:p>
        </w:tc>
      </w:tr>
      <w:tr w:rsidR="001737DD" w:rsidRPr="001737DD" w:rsidTr="0026698D">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737DD" w:rsidRPr="001737DD" w:rsidRDefault="001737DD" w:rsidP="001737DD">
            <w:pPr>
              <w:widowControl/>
              <w:adjustRightInd/>
              <w:spacing w:line="240" w:lineRule="auto"/>
              <w:ind w:left="142" w:firstLine="0"/>
              <w:jc w:val="left"/>
              <w:textAlignment w:val="auto"/>
              <w:rPr>
                <w:rFonts w:eastAsia="Times New Roman" w:cs="Arial"/>
                <w:color w:val="000000"/>
                <w:spacing w:val="0"/>
                <w:szCs w:val="24"/>
                <w:lang w:eastAsia="ru-RU"/>
              </w:rPr>
            </w:pPr>
            <w:r w:rsidRPr="001737DD">
              <w:rPr>
                <w:rFonts w:eastAsia="Times New Roman" w:cs="Arial"/>
                <w:color w:val="000000"/>
                <w:spacing w:val="0"/>
                <w:szCs w:val="24"/>
                <w:lang w:eastAsia="ru-RU"/>
              </w:rPr>
              <w:t>Глава 4. Перспективные балансы тепловой мощности источников тепловой энергии и тепловой нагрузки</w:t>
            </w:r>
          </w:p>
        </w:tc>
        <w:tc>
          <w:tcPr>
            <w:tcW w:w="2822" w:type="dxa"/>
            <w:tcBorders>
              <w:top w:val="nil"/>
              <w:left w:val="nil"/>
              <w:bottom w:val="single" w:sz="4" w:space="0" w:color="auto"/>
              <w:right w:val="single" w:sz="4" w:space="0" w:color="auto"/>
            </w:tcBorders>
            <w:shd w:val="clear" w:color="auto" w:fill="auto"/>
            <w:vAlign w:val="center"/>
            <w:hideMark/>
          </w:tcPr>
          <w:p w:rsidR="001737DD" w:rsidRPr="001737DD" w:rsidRDefault="001737DD" w:rsidP="001737DD">
            <w:pPr>
              <w:widowControl/>
              <w:adjustRightInd/>
              <w:spacing w:line="240" w:lineRule="auto"/>
              <w:ind w:firstLine="0"/>
              <w:jc w:val="center"/>
              <w:textAlignment w:val="auto"/>
              <w:rPr>
                <w:rFonts w:eastAsia="Times New Roman" w:cs="Arial"/>
                <w:color w:val="000000"/>
                <w:spacing w:val="0"/>
                <w:szCs w:val="24"/>
                <w:lang w:eastAsia="ru-RU"/>
              </w:rPr>
            </w:pPr>
            <w:r w:rsidRPr="001737DD">
              <w:rPr>
                <w:rFonts w:eastAsia="Times New Roman" w:cs="Arial"/>
                <w:color w:val="000000"/>
                <w:spacing w:val="0"/>
                <w:szCs w:val="24"/>
                <w:lang w:eastAsia="ru-RU"/>
              </w:rPr>
              <w:t>29401.ОМ-ПСТ.004.000.</w:t>
            </w:r>
          </w:p>
        </w:tc>
      </w:tr>
      <w:tr w:rsidR="001737DD" w:rsidRPr="001737DD" w:rsidTr="0026698D">
        <w:trPr>
          <w:trHeight w:val="630"/>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737DD" w:rsidRPr="001737DD" w:rsidRDefault="001737DD" w:rsidP="001737DD">
            <w:pPr>
              <w:widowControl/>
              <w:adjustRightInd/>
              <w:spacing w:line="240" w:lineRule="auto"/>
              <w:ind w:left="142" w:firstLine="0"/>
              <w:jc w:val="left"/>
              <w:textAlignment w:val="auto"/>
              <w:rPr>
                <w:rFonts w:eastAsia="Times New Roman" w:cs="Arial"/>
                <w:color w:val="000000"/>
                <w:spacing w:val="0"/>
                <w:szCs w:val="24"/>
                <w:lang w:eastAsia="ru-RU"/>
              </w:rPr>
            </w:pPr>
            <w:r w:rsidRPr="001737DD">
              <w:rPr>
                <w:rFonts w:eastAsia="Times New Roman" w:cs="Arial"/>
                <w:color w:val="000000"/>
                <w:spacing w:val="0"/>
                <w:szCs w:val="24"/>
                <w:lang w:eastAsia="ru-RU"/>
              </w:rPr>
              <w:t>Приложение 1. Результаты гидравлических расчетов (прогнозируемое перспективное состояние  в существующих зонах действия энергоисточников)</w:t>
            </w:r>
          </w:p>
        </w:tc>
        <w:tc>
          <w:tcPr>
            <w:tcW w:w="2822" w:type="dxa"/>
            <w:tcBorders>
              <w:top w:val="nil"/>
              <w:left w:val="nil"/>
              <w:bottom w:val="single" w:sz="4" w:space="0" w:color="auto"/>
              <w:right w:val="single" w:sz="4" w:space="0" w:color="auto"/>
            </w:tcBorders>
            <w:shd w:val="clear" w:color="auto" w:fill="auto"/>
            <w:vAlign w:val="center"/>
            <w:hideMark/>
          </w:tcPr>
          <w:p w:rsidR="001737DD" w:rsidRPr="001737DD" w:rsidRDefault="001737DD" w:rsidP="001737DD">
            <w:pPr>
              <w:widowControl/>
              <w:adjustRightInd/>
              <w:spacing w:line="240" w:lineRule="auto"/>
              <w:ind w:firstLine="0"/>
              <w:jc w:val="center"/>
              <w:textAlignment w:val="auto"/>
              <w:rPr>
                <w:rFonts w:eastAsia="Times New Roman" w:cs="Arial"/>
                <w:color w:val="000000"/>
                <w:spacing w:val="0"/>
                <w:szCs w:val="24"/>
                <w:lang w:eastAsia="ru-RU"/>
              </w:rPr>
            </w:pPr>
            <w:r w:rsidRPr="001737DD">
              <w:rPr>
                <w:rFonts w:eastAsia="Times New Roman" w:cs="Arial"/>
                <w:color w:val="000000"/>
                <w:spacing w:val="0"/>
                <w:szCs w:val="24"/>
                <w:lang w:eastAsia="ru-RU"/>
              </w:rPr>
              <w:t>29401.ОМ-ПСТ.004.001.</w:t>
            </w:r>
          </w:p>
        </w:tc>
      </w:tr>
    </w:tbl>
    <w:p w:rsidR="006104F9" w:rsidRDefault="006104F9"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F41119" w:rsidRPr="00181AB4" w:rsidRDefault="00F41119" w:rsidP="00C1504B">
      <w:pPr>
        <w:pageBreakBefore/>
        <w:widowControl/>
        <w:adjustRightInd/>
        <w:ind w:firstLine="0"/>
        <w:jc w:val="center"/>
        <w:textAlignment w:val="auto"/>
        <w:rPr>
          <w:rFonts w:ascii="Arial Black" w:hAnsi="Arial Black"/>
          <w:caps/>
        </w:rPr>
      </w:pPr>
      <w:bookmarkStart w:id="14" w:name="_Toc297816582"/>
      <w:bookmarkStart w:id="15" w:name="_Toc334207151"/>
      <w:bookmarkEnd w:id="0"/>
      <w:bookmarkEnd w:id="1"/>
      <w:bookmarkEnd w:id="2"/>
      <w:bookmarkEnd w:id="3"/>
      <w:bookmarkEnd w:id="4"/>
      <w:bookmarkEnd w:id="5"/>
      <w:bookmarkEnd w:id="6"/>
      <w:bookmarkEnd w:id="7"/>
      <w:bookmarkEnd w:id="8"/>
      <w:bookmarkEnd w:id="9"/>
      <w:bookmarkEnd w:id="10"/>
      <w:bookmarkEnd w:id="11"/>
      <w:bookmarkEnd w:id="12"/>
      <w:bookmarkEnd w:id="13"/>
      <w:r w:rsidRPr="00F20837">
        <w:rPr>
          <w:rFonts w:ascii="Arial Black" w:hAnsi="Arial Black"/>
          <w:caps/>
        </w:rPr>
        <w:lastRenderedPageBreak/>
        <w:t>Содержание</w:t>
      </w:r>
      <w:bookmarkEnd w:id="14"/>
      <w:bookmarkEnd w:id="15"/>
    </w:p>
    <w:p w:rsidR="00222175" w:rsidRPr="00222175" w:rsidRDefault="00103280">
      <w:pPr>
        <w:pStyle w:val="17"/>
        <w:rPr>
          <w:rFonts w:ascii="Arial" w:eastAsiaTheme="minorEastAsia" w:hAnsi="Arial" w:cs="Arial"/>
          <w:b w:val="0"/>
          <w:bCs w:val="0"/>
          <w:iCs w:val="0"/>
          <w:spacing w:val="0"/>
          <w:sz w:val="22"/>
          <w:szCs w:val="22"/>
          <w:lang w:eastAsia="ru-RU"/>
        </w:rPr>
      </w:pPr>
      <w:r w:rsidRPr="00F20837">
        <w:rPr>
          <w:rFonts w:ascii="Arial" w:hAnsi="Arial" w:cs="Arial"/>
          <w:b w:val="0"/>
        </w:rPr>
        <w:fldChar w:fldCharType="begin"/>
      </w:r>
      <w:r w:rsidR="00F41119" w:rsidRPr="00F20837">
        <w:rPr>
          <w:rFonts w:ascii="Arial" w:hAnsi="Arial" w:cs="Arial"/>
          <w:b w:val="0"/>
        </w:rPr>
        <w:instrText xml:space="preserve"> TOC \o "1-3" \h \z \u </w:instrText>
      </w:r>
      <w:r w:rsidRPr="00F20837">
        <w:rPr>
          <w:rFonts w:ascii="Arial" w:hAnsi="Arial" w:cs="Arial"/>
          <w:b w:val="0"/>
        </w:rPr>
        <w:fldChar w:fldCharType="separate"/>
      </w:r>
      <w:hyperlink w:anchor="_Toc71273546" w:history="1">
        <w:r w:rsidR="00222175" w:rsidRPr="00222175">
          <w:rPr>
            <w:rStyle w:val="afff0"/>
            <w:rFonts w:ascii="Arial" w:hAnsi="Arial" w:cs="Arial"/>
            <w:b w:val="0"/>
          </w:rPr>
          <w:t>Перечень таблиц</w:t>
        </w:r>
        <w:r w:rsidR="00222175" w:rsidRPr="00222175">
          <w:rPr>
            <w:rFonts w:ascii="Arial" w:hAnsi="Arial" w:cs="Arial"/>
            <w:b w:val="0"/>
            <w:webHidden/>
          </w:rPr>
          <w:tab/>
        </w:r>
        <w:r w:rsidR="00222175" w:rsidRPr="00222175">
          <w:rPr>
            <w:rFonts w:ascii="Arial" w:hAnsi="Arial" w:cs="Arial"/>
            <w:b w:val="0"/>
            <w:webHidden/>
          </w:rPr>
          <w:fldChar w:fldCharType="begin"/>
        </w:r>
        <w:r w:rsidR="00222175" w:rsidRPr="00222175">
          <w:rPr>
            <w:rFonts w:ascii="Arial" w:hAnsi="Arial" w:cs="Arial"/>
            <w:b w:val="0"/>
            <w:webHidden/>
          </w:rPr>
          <w:instrText xml:space="preserve"> PAGEREF _Toc71273546 \h </w:instrText>
        </w:r>
        <w:r w:rsidR="00222175" w:rsidRPr="00222175">
          <w:rPr>
            <w:rFonts w:ascii="Arial" w:hAnsi="Arial" w:cs="Arial"/>
            <w:b w:val="0"/>
            <w:webHidden/>
          </w:rPr>
        </w:r>
        <w:r w:rsidR="00222175" w:rsidRPr="00222175">
          <w:rPr>
            <w:rFonts w:ascii="Arial" w:hAnsi="Arial" w:cs="Arial"/>
            <w:b w:val="0"/>
            <w:webHidden/>
          </w:rPr>
          <w:fldChar w:fldCharType="separate"/>
        </w:r>
        <w:r w:rsidR="00222175" w:rsidRPr="00222175">
          <w:rPr>
            <w:rFonts w:ascii="Arial" w:hAnsi="Arial" w:cs="Arial"/>
            <w:b w:val="0"/>
            <w:webHidden/>
          </w:rPr>
          <w:t>4</w:t>
        </w:r>
        <w:r w:rsidR="00222175" w:rsidRPr="00222175">
          <w:rPr>
            <w:rFonts w:ascii="Arial" w:hAnsi="Arial" w:cs="Arial"/>
            <w:b w:val="0"/>
            <w:webHidden/>
          </w:rPr>
          <w:fldChar w:fldCharType="end"/>
        </w:r>
      </w:hyperlink>
    </w:p>
    <w:p w:rsidR="00222175" w:rsidRPr="00222175" w:rsidRDefault="00222175">
      <w:pPr>
        <w:pStyle w:val="17"/>
        <w:rPr>
          <w:rFonts w:ascii="Arial" w:eastAsiaTheme="minorEastAsia" w:hAnsi="Arial" w:cs="Arial"/>
          <w:b w:val="0"/>
          <w:bCs w:val="0"/>
          <w:iCs w:val="0"/>
          <w:spacing w:val="0"/>
          <w:sz w:val="22"/>
          <w:szCs w:val="22"/>
          <w:lang w:eastAsia="ru-RU"/>
        </w:rPr>
      </w:pPr>
      <w:hyperlink w:anchor="_Toc71273547" w:history="1">
        <w:r w:rsidRPr="00222175">
          <w:rPr>
            <w:rStyle w:val="afff0"/>
            <w:rFonts w:ascii="Arial" w:hAnsi="Arial" w:cs="Arial"/>
            <w:b w:val="0"/>
          </w:rPr>
          <w:t>Перечень рисунков</w:t>
        </w:r>
        <w:r w:rsidRPr="00222175">
          <w:rPr>
            <w:rFonts w:ascii="Arial" w:hAnsi="Arial" w:cs="Arial"/>
            <w:b w:val="0"/>
            <w:webHidden/>
          </w:rPr>
          <w:tab/>
        </w:r>
        <w:r w:rsidRPr="00222175">
          <w:rPr>
            <w:rFonts w:ascii="Arial" w:hAnsi="Arial" w:cs="Arial"/>
            <w:b w:val="0"/>
            <w:webHidden/>
          </w:rPr>
          <w:fldChar w:fldCharType="begin"/>
        </w:r>
        <w:r w:rsidRPr="00222175">
          <w:rPr>
            <w:rFonts w:ascii="Arial" w:hAnsi="Arial" w:cs="Arial"/>
            <w:b w:val="0"/>
            <w:webHidden/>
          </w:rPr>
          <w:instrText xml:space="preserve"> PAGEREF _Toc71273547 \h </w:instrText>
        </w:r>
        <w:r w:rsidRPr="00222175">
          <w:rPr>
            <w:rFonts w:ascii="Arial" w:hAnsi="Arial" w:cs="Arial"/>
            <w:b w:val="0"/>
            <w:webHidden/>
          </w:rPr>
        </w:r>
        <w:r w:rsidRPr="00222175">
          <w:rPr>
            <w:rFonts w:ascii="Arial" w:hAnsi="Arial" w:cs="Arial"/>
            <w:b w:val="0"/>
            <w:webHidden/>
          </w:rPr>
          <w:fldChar w:fldCharType="separate"/>
        </w:r>
        <w:r w:rsidRPr="00222175">
          <w:rPr>
            <w:rFonts w:ascii="Arial" w:hAnsi="Arial" w:cs="Arial"/>
            <w:b w:val="0"/>
            <w:webHidden/>
          </w:rPr>
          <w:t>5</w:t>
        </w:r>
        <w:r w:rsidRPr="00222175">
          <w:rPr>
            <w:rFonts w:ascii="Arial" w:hAnsi="Arial" w:cs="Arial"/>
            <w:b w:val="0"/>
            <w:webHidden/>
          </w:rPr>
          <w:fldChar w:fldCharType="end"/>
        </w:r>
      </w:hyperlink>
    </w:p>
    <w:p w:rsidR="00222175" w:rsidRPr="00222175" w:rsidRDefault="00222175">
      <w:pPr>
        <w:pStyle w:val="17"/>
        <w:rPr>
          <w:rFonts w:ascii="Arial" w:eastAsiaTheme="minorEastAsia" w:hAnsi="Arial" w:cs="Arial"/>
          <w:b w:val="0"/>
          <w:bCs w:val="0"/>
          <w:iCs w:val="0"/>
          <w:spacing w:val="0"/>
          <w:sz w:val="22"/>
          <w:szCs w:val="22"/>
          <w:lang w:eastAsia="ru-RU"/>
        </w:rPr>
      </w:pPr>
      <w:hyperlink w:anchor="_Toc71273548" w:history="1">
        <w:r w:rsidRPr="00222175">
          <w:rPr>
            <w:rStyle w:val="afff0"/>
            <w:rFonts w:ascii="Arial" w:hAnsi="Arial" w:cs="Arial"/>
            <w:b w:val="0"/>
          </w:rPr>
          <w:t>1</w:t>
        </w:r>
        <w:r w:rsidRPr="00222175">
          <w:rPr>
            <w:rFonts w:ascii="Arial" w:eastAsiaTheme="minorEastAsia" w:hAnsi="Arial" w:cs="Arial"/>
            <w:b w:val="0"/>
            <w:bCs w:val="0"/>
            <w:iCs w:val="0"/>
            <w:spacing w:val="0"/>
            <w:sz w:val="22"/>
            <w:szCs w:val="22"/>
            <w:lang w:eastAsia="ru-RU"/>
          </w:rPr>
          <w:tab/>
        </w:r>
        <w:r w:rsidRPr="00222175">
          <w:rPr>
            <w:rStyle w:val="afff0"/>
            <w:rFonts w:ascii="Arial" w:hAnsi="Arial" w:cs="Arial"/>
            <w:b w:val="0"/>
          </w:rPr>
          <w:t>Общие положения</w:t>
        </w:r>
        <w:r w:rsidRPr="00222175">
          <w:rPr>
            <w:rFonts w:ascii="Arial" w:hAnsi="Arial" w:cs="Arial"/>
            <w:b w:val="0"/>
            <w:webHidden/>
          </w:rPr>
          <w:tab/>
        </w:r>
        <w:r w:rsidRPr="00222175">
          <w:rPr>
            <w:rFonts w:ascii="Arial" w:hAnsi="Arial" w:cs="Arial"/>
            <w:b w:val="0"/>
            <w:webHidden/>
          </w:rPr>
          <w:fldChar w:fldCharType="begin"/>
        </w:r>
        <w:r w:rsidRPr="00222175">
          <w:rPr>
            <w:rFonts w:ascii="Arial" w:hAnsi="Arial" w:cs="Arial"/>
            <w:b w:val="0"/>
            <w:webHidden/>
          </w:rPr>
          <w:instrText xml:space="preserve"> PAGEREF _Toc71273548 \h </w:instrText>
        </w:r>
        <w:r w:rsidRPr="00222175">
          <w:rPr>
            <w:rFonts w:ascii="Arial" w:hAnsi="Arial" w:cs="Arial"/>
            <w:b w:val="0"/>
            <w:webHidden/>
          </w:rPr>
        </w:r>
        <w:r w:rsidRPr="00222175">
          <w:rPr>
            <w:rFonts w:ascii="Arial" w:hAnsi="Arial" w:cs="Arial"/>
            <w:b w:val="0"/>
            <w:webHidden/>
          </w:rPr>
          <w:fldChar w:fldCharType="separate"/>
        </w:r>
        <w:r w:rsidRPr="00222175">
          <w:rPr>
            <w:rFonts w:ascii="Arial" w:hAnsi="Arial" w:cs="Arial"/>
            <w:b w:val="0"/>
            <w:webHidden/>
          </w:rPr>
          <w:t>6</w:t>
        </w:r>
        <w:r w:rsidRPr="00222175">
          <w:rPr>
            <w:rFonts w:ascii="Arial" w:hAnsi="Arial" w:cs="Arial"/>
            <w:b w:val="0"/>
            <w:webHidden/>
          </w:rPr>
          <w:fldChar w:fldCharType="end"/>
        </w:r>
      </w:hyperlink>
    </w:p>
    <w:p w:rsidR="00222175" w:rsidRPr="00222175" w:rsidRDefault="00222175">
      <w:pPr>
        <w:pStyle w:val="17"/>
        <w:rPr>
          <w:rFonts w:ascii="Arial" w:eastAsiaTheme="minorEastAsia" w:hAnsi="Arial" w:cs="Arial"/>
          <w:b w:val="0"/>
          <w:bCs w:val="0"/>
          <w:iCs w:val="0"/>
          <w:spacing w:val="0"/>
          <w:sz w:val="22"/>
          <w:szCs w:val="22"/>
          <w:lang w:eastAsia="ru-RU"/>
        </w:rPr>
      </w:pPr>
      <w:hyperlink w:anchor="_Toc71273549" w:history="1">
        <w:r w:rsidRPr="00222175">
          <w:rPr>
            <w:rStyle w:val="afff0"/>
            <w:rFonts w:ascii="Arial" w:hAnsi="Arial" w:cs="Arial"/>
            <w:b w:val="0"/>
          </w:rPr>
          <w:t>2</w:t>
        </w:r>
        <w:r w:rsidRPr="00222175">
          <w:rPr>
            <w:rFonts w:ascii="Arial" w:eastAsiaTheme="minorEastAsia" w:hAnsi="Arial" w:cs="Arial"/>
            <w:b w:val="0"/>
            <w:bCs w:val="0"/>
            <w:iCs w:val="0"/>
            <w:spacing w:val="0"/>
            <w:sz w:val="22"/>
            <w:szCs w:val="22"/>
            <w:lang w:eastAsia="ru-RU"/>
          </w:rPr>
          <w:tab/>
        </w:r>
        <w:r w:rsidRPr="00222175">
          <w:rPr>
            <w:rStyle w:val="afff0"/>
            <w:rFonts w:ascii="Arial" w:hAnsi="Arial" w:cs="Arial"/>
            <w:b w:val="0"/>
          </w:rPr>
          <w:t>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Pr="00222175">
          <w:rPr>
            <w:rFonts w:ascii="Arial" w:hAnsi="Arial" w:cs="Arial"/>
            <w:b w:val="0"/>
            <w:webHidden/>
          </w:rPr>
          <w:tab/>
        </w:r>
        <w:r w:rsidRPr="00222175">
          <w:rPr>
            <w:rFonts w:ascii="Arial" w:hAnsi="Arial" w:cs="Arial"/>
            <w:b w:val="0"/>
            <w:webHidden/>
          </w:rPr>
          <w:fldChar w:fldCharType="begin"/>
        </w:r>
        <w:r w:rsidRPr="00222175">
          <w:rPr>
            <w:rFonts w:ascii="Arial" w:hAnsi="Arial" w:cs="Arial"/>
            <w:b w:val="0"/>
            <w:webHidden/>
          </w:rPr>
          <w:instrText xml:space="preserve"> PAGEREF _Toc71273549 \h </w:instrText>
        </w:r>
        <w:r w:rsidRPr="00222175">
          <w:rPr>
            <w:rFonts w:ascii="Arial" w:hAnsi="Arial" w:cs="Arial"/>
            <w:b w:val="0"/>
            <w:webHidden/>
          </w:rPr>
        </w:r>
        <w:r w:rsidRPr="00222175">
          <w:rPr>
            <w:rFonts w:ascii="Arial" w:hAnsi="Arial" w:cs="Arial"/>
            <w:b w:val="0"/>
            <w:webHidden/>
          </w:rPr>
          <w:fldChar w:fldCharType="separate"/>
        </w:r>
        <w:r w:rsidRPr="00222175">
          <w:rPr>
            <w:rFonts w:ascii="Arial" w:hAnsi="Arial" w:cs="Arial"/>
            <w:b w:val="0"/>
            <w:webHidden/>
          </w:rPr>
          <w:t>8</w:t>
        </w:r>
        <w:r w:rsidRPr="00222175">
          <w:rPr>
            <w:rFonts w:ascii="Arial" w:hAnsi="Arial" w:cs="Arial"/>
            <w:b w:val="0"/>
            <w:webHidden/>
          </w:rPr>
          <w:fldChar w:fldCharType="end"/>
        </w:r>
      </w:hyperlink>
    </w:p>
    <w:p w:rsidR="00222175" w:rsidRPr="00222175" w:rsidRDefault="00222175">
      <w:pPr>
        <w:pStyle w:val="17"/>
        <w:rPr>
          <w:rFonts w:ascii="Arial" w:eastAsiaTheme="minorEastAsia" w:hAnsi="Arial" w:cs="Arial"/>
          <w:b w:val="0"/>
          <w:bCs w:val="0"/>
          <w:iCs w:val="0"/>
          <w:spacing w:val="0"/>
          <w:sz w:val="22"/>
          <w:szCs w:val="22"/>
          <w:lang w:eastAsia="ru-RU"/>
        </w:rPr>
      </w:pPr>
      <w:hyperlink w:anchor="_Toc71273550" w:history="1">
        <w:r w:rsidRPr="00222175">
          <w:rPr>
            <w:rStyle w:val="afff0"/>
            <w:rFonts w:ascii="Arial" w:hAnsi="Arial" w:cs="Arial"/>
            <w:b w:val="0"/>
          </w:rPr>
          <w:t>3</w:t>
        </w:r>
        <w:r w:rsidRPr="00222175">
          <w:rPr>
            <w:rFonts w:ascii="Arial" w:eastAsiaTheme="minorEastAsia" w:hAnsi="Arial" w:cs="Arial"/>
            <w:b w:val="0"/>
            <w:bCs w:val="0"/>
            <w:iCs w:val="0"/>
            <w:spacing w:val="0"/>
            <w:sz w:val="22"/>
            <w:szCs w:val="22"/>
            <w:lang w:eastAsia="ru-RU"/>
          </w:rPr>
          <w:tab/>
        </w:r>
        <w:r w:rsidRPr="00222175">
          <w:rPr>
            <w:rStyle w:val="afff0"/>
            <w:rFonts w:ascii="Arial" w:hAnsi="Arial" w:cs="Arial"/>
            <w:b w:val="0"/>
          </w:rPr>
          <w:t>Выводы о резервах (дефицитах) существующей системы теплоснабжения при обеспечении перспективной тепловой нагрузки потребиетелей</w:t>
        </w:r>
        <w:r w:rsidRPr="00222175">
          <w:rPr>
            <w:rFonts w:ascii="Arial" w:hAnsi="Arial" w:cs="Arial"/>
            <w:b w:val="0"/>
            <w:webHidden/>
          </w:rPr>
          <w:tab/>
        </w:r>
        <w:r w:rsidRPr="00222175">
          <w:rPr>
            <w:rFonts w:ascii="Arial" w:hAnsi="Arial" w:cs="Arial"/>
            <w:b w:val="0"/>
            <w:webHidden/>
          </w:rPr>
          <w:fldChar w:fldCharType="begin"/>
        </w:r>
        <w:r w:rsidRPr="00222175">
          <w:rPr>
            <w:rFonts w:ascii="Arial" w:hAnsi="Arial" w:cs="Arial"/>
            <w:b w:val="0"/>
            <w:webHidden/>
          </w:rPr>
          <w:instrText xml:space="preserve"> PAGEREF _Toc71273550 \h </w:instrText>
        </w:r>
        <w:r w:rsidRPr="00222175">
          <w:rPr>
            <w:rFonts w:ascii="Arial" w:hAnsi="Arial" w:cs="Arial"/>
            <w:b w:val="0"/>
            <w:webHidden/>
          </w:rPr>
        </w:r>
        <w:r w:rsidRPr="00222175">
          <w:rPr>
            <w:rFonts w:ascii="Arial" w:hAnsi="Arial" w:cs="Arial"/>
            <w:b w:val="0"/>
            <w:webHidden/>
          </w:rPr>
          <w:fldChar w:fldCharType="separate"/>
        </w:r>
        <w:r w:rsidRPr="00222175">
          <w:rPr>
            <w:rFonts w:ascii="Arial" w:hAnsi="Arial" w:cs="Arial"/>
            <w:b w:val="0"/>
            <w:webHidden/>
          </w:rPr>
          <w:t>176</w:t>
        </w:r>
        <w:r w:rsidRPr="00222175">
          <w:rPr>
            <w:rFonts w:ascii="Arial" w:hAnsi="Arial" w:cs="Arial"/>
            <w:b w:val="0"/>
            <w:webHidden/>
          </w:rPr>
          <w:fldChar w:fldCharType="end"/>
        </w:r>
      </w:hyperlink>
    </w:p>
    <w:p w:rsidR="00222175" w:rsidRDefault="00222175">
      <w:pPr>
        <w:pStyle w:val="17"/>
        <w:rPr>
          <w:rFonts w:asciiTheme="minorHAnsi" w:eastAsiaTheme="minorEastAsia" w:hAnsiTheme="minorHAnsi" w:cstheme="minorBidi"/>
          <w:b w:val="0"/>
          <w:bCs w:val="0"/>
          <w:iCs w:val="0"/>
          <w:spacing w:val="0"/>
          <w:sz w:val="22"/>
          <w:szCs w:val="22"/>
          <w:lang w:eastAsia="ru-RU"/>
        </w:rPr>
      </w:pPr>
      <w:hyperlink w:anchor="_Toc71273551" w:history="1">
        <w:r w:rsidRPr="00222175">
          <w:rPr>
            <w:rStyle w:val="afff0"/>
            <w:rFonts w:ascii="Arial" w:hAnsi="Arial" w:cs="Arial"/>
            <w:b w:val="0"/>
          </w:rPr>
          <w:t>4</w:t>
        </w:r>
        <w:r w:rsidRPr="00222175">
          <w:rPr>
            <w:rFonts w:ascii="Arial" w:eastAsiaTheme="minorEastAsia" w:hAnsi="Arial" w:cs="Arial"/>
            <w:b w:val="0"/>
            <w:bCs w:val="0"/>
            <w:iCs w:val="0"/>
            <w:spacing w:val="0"/>
            <w:sz w:val="22"/>
            <w:szCs w:val="22"/>
            <w:lang w:eastAsia="ru-RU"/>
          </w:rPr>
          <w:tab/>
        </w:r>
        <w:r w:rsidRPr="00222175">
          <w:rPr>
            <w:rStyle w:val="afff0"/>
            <w:rFonts w:ascii="Arial" w:hAnsi="Arial" w:cs="Arial"/>
            <w:b w:val="0"/>
          </w:rPr>
          <w:t>Гидравлический расчёт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присоединённых к тепловой сети от каждого магистрального вывода</w:t>
        </w:r>
        <w:r w:rsidRPr="00222175">
          <w:rPr>
            <w:rFonts w:ascii="Arial" w:hAnsi="Arial" w:cs="Arial"/>
            <w:b w:val="0"/>
            <w:webHidden/>
          </w:rPr>
          <w:tab/>
        </w:r>
        <w:r w:rsidRPr="00222175">
          <w:rPr>
            <w:rFonts w:ascii="Arial" w:hAnsi="Arial" w:cs="Arial"/>
            <w:b w:val="0"/>
            <w:webHidden/>
          </w:rPr>
          <w:fldChar w:fldCharType="begin"/>
        </w:r>
        <w:r w:rsidRPr="00222175">
          <w:rPr>
            <w:rFonts w:ascii="Arial" w:hAnsi="Arial" w:cs="Arial"/>
            <w:b w:val="0"/>
            <w:webHidden/>
          </w:rPr>
          <w:instrText xml:space="preserve"> PAGEREF _Toc71273551 \h </w:instrText>
        </w:r>
        <w:r w:rsidRPr="00222175">
          <w:rPr>
            <w:rFonts w:ascii="Arial" w:hAnsi="Arial" w:cs="Arial"/>
            <w:b w:val="0"/>
            <w:webHidden/>
          </w:rPr>
        </w:r>
        <w:r w:rsidRPr="00222175">
          <w:rPr>
            <w:rFonts w:ascii="Arial" w:hAnsi="Arial" w:cs="Arial"/>
            <w:b w:val="0"/>
            <w:webHidden/>
          </w:rPr>
          <w:fldChar w:fldCharType="separate"/>
        </w:r>
        <w:r w:rsidRPr="00222175">
          <w:rPr>
            <w:rFonts w:ascii="Arial" w:hAnsi="Arial" w:cs="Arial"/>
            <w:b w:val="0"/>
            <w:webHidden/>
          </w:rPr>
          <w:t>180</w:t>
        </w:r>
        <w:r w:rsidRPr="00222175">
          <w:rPr>
            <w:rFonts w:ascii="Arial" w:hAnsi="Arial" w:cs="Arial"/>
            <w:b w:val="0"/>
            <w:webHidden/>
          </w:rPr>
          <w:fldChar w:fldCharType="end"/>
        </w:r>
      </w:hyperlink>
    </w:p>
    <w:p w:rsidR="00F41119" w:rsidRPr="00C85F3F" w:rsidRDefault="00103280" w:rsidP="00985DBA">
      <w:pPr>
        <w:pStyle w:val="10"/>
        <w:numPr>
          <w:ilvl w:val="0"/>
          <w:numId w:val="0"/>
        </w:numPr>
        <w:tabs>
          <w:tab w:val="left" w:pos="567"/>
          <w:tab w:val="left" w:pos="993"/>
        </w:tabs>
        <w:jc w:val="center"/>
        <w:rPr>
          <w:b/>
        </w:rPr>
      </w:pPr>
      <w:r w:rsidRPr="00F20837">
        <w:rPr>
          <w:rFonts w:ascii="Arial" w:hAnsi="Arial" w:cs="Arial"/>
          <w:bCs/>
        </w:rPr>
        <w:lastRenderedPageBreak/>
        <w:fldChar w:fldCharType="end"/>
      </w:r>
      <w:bookmarkStart w:id="16" w:name="_Toc71273546"/>
      <w:r w:rsidR="00F41119" w:rsidRPr="00F20837">
        <w:rPr>
          <w:b/>
        </w:rPr>
        <w:t>Перечень таблиц</w:t>
      </w:r>
      <w:bookmarkEnd w:id="16"/>
    </w:p>
    <w:p w:rsidR="00222175" w:rsidRPr="00222175" w:rsidRDefault="00103280">
      <w:pPr>
        <w:pStyle w:val="affd"/>
        <w:tabs>
          <w:tab w:val="right" w:leader="dot" w:pos="9061"/>
        </w:tabs>
        <w:rPr>
          <w:rFonts w:ascii="Arial" w:eastAsiaTheme="minorEastAsia" w:hAnsi="Arial" w:cs="Arial"/>
          <w:i w:val="0"/>
          <w:iCs w:val="0"/>
          <w:noProof/>
          <w:spacing w:val="0"/>
          <w:sz w:val="24"/>
          <w:szCs w:val="24"/>
          <w:lang w:val="ru-RU" w:eastAsia="ru-RU"/>
        </w:rPr>
      </w:pPr>
      <w:r w:rsidRPr="007117D3">
        <w:rPr>
          <w:rFonts w:ascii="Arial" w:hAnsi="Arial" w:cs="Arial"/>
          <w:i w:val="0"/>
        </w:rPr>
        <w:fldChar w:fldCharType="begin"/>
      </w:r>
      <w:r w:rsidR="00F41119" w:rsidRPr="007117D3">
        <w:rPr>
          <w:rFonts w:ascii="Arial" w:hAnsi="Arial" w:cs="Arial"/>
          <w:i w:val="0"/>
        </w:rPr>
        <w:instrText xml:space="preserve"> TOC \h \z \c "Таблица" </w:instrText>
      </w:r>
      <w:r w:rsidRPr="007117D3">
        <w:rPr>
          <w:rFonts w:ascii="Arial" w:hAnsi="Arial" w:cs="Arial"/>
          <w:i w:val="0"/>
        </w:rPr>
        <w:fldChar w:fldCharType="separate"/>
      </w:r>
      <w:hyperlink w:anchor="_Toc71273565" w:history="1">
        <w:r w:rsidR="00222175" w:rsidRPr="00222175">
          <w:rPr>
            <w:rStyle w:val="afff0"/>
            <w:rFonts w:ascii="Arial" w:eastAsia="Microsoft YaHei" w:hAnsi="Arial" w:cs="Arial"/>
            <w:i w:val="0"/>
            <w:noProof/>
            <w:sz w:val="24"/>
            <w:szCs w:val="24"/>
          </w:rPr>
          <w:t>Таблица 2.1 – Баланс тепловой мощности и тепловой нагрузки по источникам теплоснабжения муниципального образования «Город Калуга» в период до 2028 года.</w:t>
        </w:r>
        <w:r w:rsidR="00222175" w:rsidRPr="00222175">
          <w:rPr>
            <w:rFonts w:ascii="Arial" w:hAnsi="Arial" w:cs="Arial"/>
            <w:i w:val="0"/>
            <w:noProof/>
            <w:webHidden/>
            <w:sz w:val="24"/>
            <w:szCs w:val="24"/>
          </w:rPr>
          <w:tab/>
        </w:r>
        <w:r w:rsidR="00222175" w:rsidRPr="00222175">
          <w:rPr>
            <w:rFonts w:ascii="Arial" w:hAnsi="Arial" w:cs="Arial"/>
            <w:i w:val="0"/>
            <w:noProof/>
            <w:webHidden/>
            <w:sz w:val="24"/>
            <w:szCs w:val="24"/>
          </w:rPr>
          <w:fldChar w:fldCharType="begin"/>
        </w:r>
        <w:r w:rsidR="00222175" w:rsidRPr="00222175">
          <w:rPr>
            <w:rFonts w:ascii="Arial" w:hAnsi="Arial" w:cs="Arial"/>
            <w:i w:val="0"/>
            <w:noProof/>
            <w:webHidden/>
            <w:sz w:val="24"/>
            <w:szCs w:val="24"/>
          </w:rPr>
          <w:instrText xml:space="preserve"> PAGEREF _Toc71273565 \h </w:instrText>
        </w:r>
        <w:r w:rsidR="00222175" w:rsidRPr="00222175">
          <w:rPr>
            <w:rFonts w:ascii="Arial" w:hAnsi="Arial" w:cs="Arial"/>
            <w:i w:val="0"/>
            <w:noProof/>
            <w:webHidden/>
            <w:sz w:val="24"/>
            <w:szCs w:val="24"/>
          </w:rPr>
        </w:r>
        <w:r w:rsidR="00222175" w:rsidRPr="00222175">
          <w:rPr>
            <w:rFonts w:ascii="Arial" w:hAnsi="Arial" w:cs="Arial"/>
            <w:i w:val="0"/>
            <w:noProof/>
            <w:webHidden/>
            <w:sz w:val="24"/>
            <w:szCs w:val="24"/>
          </w:rPr>
          <w:fldChar w:fldCharType="separate"/>
        </w:r>
        <w:r w:rsidR="00222175" w:rsidRPr="00222175">
          <w:rPr>
            <w:rFonts w:ascii="Arial" w:hAnsi="Arial" w:cs="Arial"/>
            <w:i w:val="0"/>
            <w:noProof/>
            <w:webHidden/>
            <w:sz w:val="24"/>
            <w:szCs w:val="24"/>
          </w:rPr>
          <w:t>8</w:t>
        </w:r>
        <w:r w:rsidR="00222175" w:rsidRPr="00222175">
          <w:rPr>
            <w:rFonts w:ascii="Arial" w:hAnsi="Arial" w:cs="Arial"/>
            <w:i w:val="0"/>
            <w:noProof/>
            <w:webHidden/>
            <w:sz w:val="24"/>
            <w:szCs w:val="24"/>
          </w:rPr>
          <w:fldChar w:fldCharType="end"/>
        </w:r>
      </w:hyperlink>
    </w:p>
    <w:p w:rsidR="00222175" w:rsidRDefault="00222175">
      <w:pPr>
        <w:pStyle w:val="affd"/>
        <w:tabs>
          <w:tab w:val="right" w:leader="dot" w:pos="9061"/>
        </w:tabs>
        <w:rPr>
          <w:rFonts w:asciiTheme="minorHAnsi" w:eastAsiaTheme="minorEastAsia" w:hAnsiTheme="minorHAnsi" w:cstheme="minorBidi"/>
          <w:i w:val="0"/>
          <w:iCs w:val="0"/>
          <w:noProof/>
          <w:spacing w:val="0"/>
          <w:sz w:val="22"/>
          <w:szCs w:val="22"/>
          <w:lang w:val="ru-RU" w:eastAsia="ru-RU"/>
        </w:rPr>
      </w:pPr>
      <w:hyperlink w:anchor="_Toc71273566" w:history="1">
        <w:r w:rsidRPr="00222175">
          <w:rPr>
            <w:rStyle w:val="afff0"/>
            <w:rFonts w:ascii="Arial" w:eastAsia="Microsoft YaHei" w:hAnsi="Arial" w:cs="Arial"/>
            <w:i w:val="0"/>
            <w:noProof/>
            <w:sz w:val="24"/>
            <w:szCs w:val="24"/>
          </w:rPr>
          <w:t>Таблица 3.1 – Баланс тепловой мощности и тепловой нагрузки по муниципальному образованию «Город Калуга» в период до 2028 года.</w:t>
        </w:r>
        <w:r w:rsidRPr="00222175">
          <w:rPr>
            <w:rFonts w:ascii="Arial" w:hAnsi="Arial" w:cs="Arial"/>
            <w:i w:val="0"/>
            <w:noProof/>
            <w:webHidden/>
            <w:sz w:val="24"/>
            <w:szCs w:val="24"/>
          </w:rPr>
          <w:tab/>
        </w:r>
        <w:r w:rsidRPr="00222175">
          <w:rPr>
            <w:rFonts w:ascii="Arial" w:hAnsi="Arial" w:cs="Arial"/>
            <w:i w:val="0"/>
            <w:noProof/>
            <w:webHidden/>
            <w:sz w:val="24"/>
            <w:szCs w:val="24"/>
          </w:rPr>
          <w:fldChar w:fldCharType="begin"/>
        </w:r>
        <w:r w:rsidRPr="00222175">
          <w:rPr>
            <w:rFonts w:ascii="Arial" w:hAnsi="Arial" w:cs="Arial"/>
            <w:i w:val="0"/>
            <w:noProof/>
            <w:webHidden/>
            <w:sz w:val="24"/>
            <w:szCs w:val="24"/>
          </w:rPr>
          <w:instrText xml:space="preserve"> PAGEREF _Toc71273566 \h </w:instrText>
        </w:r>
        <w:r w:rsidRPr="00222175">
          <w:rPr>
            <w:rFonts w:ascii="Arial" w:hAnsi="Arial" w:cs="Arial"/>
            <w:i w:val="0"/>
            <w:noProof/>
            <w:webHidden/>
            <w:sz w:val="24"/>
            <w:szCs w:val="24"/>
          </w:rPr>
        </w:r>
        <w:r w:rsidRPr="00222175">
          <w:rPr>
            <w:rFonts w:ascii="Arial" w:hAnsi="Arial" w:cs="Arial"/>
            <w:i w:val="0"/>
            <w:noProof/>
            <w:webHidden/>
            <w:sz w:val="24"/>
            <w:szCs w:val="24"/>
          </w:rPr>
          <w:fldChar w:fldCharType="separate"/>
        </w:r>
        <w:r w:rsidRPr="00222175">
          <w:rPr>
            <w:rFonts w:ascii="Arial" w:hAnsi="Arial" w:cs="Arial"/>
            <w:i w:val="0"/>
            <w:noProof/>
            <w:webHidden/>
            <w:sz w:val="24"/>
            <w:szCs w:val="24"/>
          </w:rPr>
          <w:t>177</w:t>
        </w:r>
        <w:r w:rsidRPr="00222175">
          <w:rPr>
            <w:rFonts w:ascii="Arial" w:hAnsi="Arial" w:cs="Arial"/>
            <w:i w:val="0"/>
            <w:noProof/>
            <w:webHidden/>
            <w:sz w:val="24"/>
            <w:szCs w:val="24"/>
          </w:rPr>
          <w:fldChar w:fldCharType="end"/>
        </w:r>
      </w:hyperlink>
    </w:p>
    <w:p w:rsidR="00E91983" w:rsidRPr="007117D3" w:rsidRDefault="00103280" w:rsidP="007117D3">
      <w:pPr>
        <w:pStyle w:val="affd"/>
        <w:tabs>
          <w:tab w:val="right" w:leader="dot" w:pos="9061"/>
        </w:tabs>
        <w:spacing w:line="240" w:lineRule="auto"/>
        <w:rPr>
          <w:rFonts w:ascii="Arial" w:hAnsi="Arial" w:cs="Arial"/>
          <w:i w:val="0"/>
          <w:sz w:val="24"/>
          <w:szCs w:val="24"/>
          <w:lang w:val="ru-RU"/>
        </w:rPr>
      </w:pPr>
      <w:r w:rsidRPr="007117D3">
        <w:rPr>
          <w:rFonts w:ascii="Arial" w:hAnsi="Arial" w:cs="Arial"/>
          <w:i w:val="0"/>
        </w:rPr>
        <w:fldChar w:fldCharType="end"/>
      </w:r>
    </w:p>
    <w:p w:rsidR="00E91983" w:rsidRPr="00F41119" w:rsidRDefault="00E91983" w:rsidP="00E91983">
      <w:pPr>
        <w:pStyle w:val="10"/>
        <w:numPr>
          <w:ilvl w:val="0"/>
          <w:numId w:val="0"/>
        </w:numPr>
        <w:tabs>
          <w:tab w:val="left" w:pos="567"/>
          <w:tab w:val="left" w:pos="993"/>
        </w:tabs>
        <w:jc w:val="center"/>
        <w:rPr>
          <w:b/>
        </w:rPr>
      </w:pPr>
      <w:bookmarkStart w:id="17" w:name="_Toc346805880"/>
      <w:bookmarkStart w:id="18" w:name="_Toc71273547"/>
      <w:r w:rsidRPr="00F20837">
        <w:rPr>
          <w:b/>
        </w:rPr>
        <w:lastRenderedPageBreak/>
        <w:t>Перечень рисунков</w:t>
      </w:r>
      <w:bookmarkEnd w:id="17"/>
      <w:bookmarkEnd w:id="18"/>
    </w:p>
    <w:p w:rsidR="00222175" w:rsidRPr="00222175" w:rsidRDefault="00103280">
      <w:pPr>
        <w:pStyle w:val="affd"/>
        <w:tabs>
          <w:tab w:val="right" w:leader="dot" w:pos="9061"/>
        </w:tabs>
        <w:rPr>
          <w:rFonts w:ascii="Arial" w:eastAsiaTheme="minorEastAsia" w:hAnsi="Arial" w:cs="Arial"/>
          <w:i w:val="0"/>
          <w:iCs w:val="0"/>
          <w:noProof/>
          <w:spacing w:val="0"/>
          <w:sz w:val="24"/>
          <w:szCs w:val="24"/>
          <w:lang w:val="ru-RU" w:eastAsia="ru-RU"/>
        </w:rPr>
      </w:pPr>
      <w:r w:rsidRPr="005F5DA3">
        <w:rPr>
          <w:rStyle w:val="afff0"/>
          <w:rFonts w:ascii="Arial" w:eastAsia="Calibri" w:hAnsi="Arial" w:cs="Arial"/>
          <w:bCs/>
          <w:i w:val="0"/>
          <w:noProof/>
        </w:rPr>
        <w:fldChar w:fldCharType="begin"/>
      </w:r>
      <w:r w:rsidR="00E91983" w:rsidRPr="005F5DA3">
        <w:rPr>
          <w:rStyle w:val="afff0"/>
          <w:rFonts w:ascii="Arial" w:eastAsia="Calibri" w:hAnsi="Arial" w:cs="Arial"/>
          <w:bCs/>
          <w:i w:val="0"/>
          <w:noProof/>
        </w:rPr>
        <w:instrText xml:space="preserve"> TOC \h \z \c "Рисунок" </w:instrText>
      </w:r>
      <w:r w:rsidRPr="005F5DA3">
        <w:rPr>
          <w:rStyle w:val="afff0"/>
          <w:rFonts w:ascii="Arial" w:eastAsia="Calibri" w:hAnsi="Arial" w:cs="Arial"/>
          <w:bCs/>
          <w:i w:val="0"/>
          <w:noProof/>
        </w:rPr>
        <w:fldChar w:fldCharType="separate"/>
      </w:r>
      <w:hyperlink w:anchor="_Toc71273585" w:history="1">
        <w:r w:rsidR="00222175" w:rsidRPr="00222175">
          <w:rPr>
            <w:rStyle w:val="afff0"/>
            <w:rFonts w:ascii="Arial" w:eastAsia="Microsoft YaHei" w:hAnsi="Arial" w:cs="Arial"/>
            <w:i w:val="0"/>
            <w:noProof/>
            <w:sz w:val="24"/>
            <w:szCs w:val="24"/>
          </w:rPr>
          <w:t>Рисунок 3.1 - Структура тепловых нагрузок и резервов тепловой мощности теплоисточнико</w:t>
        </w:r>
        <w:bookmarkStart w:id="19" w:name="_GoBack"/>
        <w:bookmarkEnd w:id="19"/>
        <w:r w:rsidR="00222175" w:rsidRPr="00222175">
          <w:rPr>
            <w:rStyle w:val="afff0"/>
            <w:rFonts w:ascii="Arial" w:eastAsia="Microsoft YaHei" w:hAnsi="Arial" w:cs="Arial"/>
            <w:i w:val="0"/>
            <w:noProof/>
            <w:sz w:val="24"/>
            <w:szCs w:val="24"/>
          </w:rPr>
          <w:t>в города</w:t>
        </w:r>
        <w:r w:rsidR="00222175" w:rsidRPr="00222175">
          <w:rPr>
            <w:rFonts w:ascii="Arial" w:hAnsi="Arial" w:cs="Arial"/>
            <w:i w:val="0"/>
            <w:noProof/>
            <w:webHidden/>
            <w:sz w:val="24"/>
            <w:szCs w:val="24"/>
          </w:rPr>
          <w:tab/>
        </w:r>
        <w:r w:rsidR="00222175" w:rsidRPr="00222175">
          <w:rPr>
            <w:rFonts w:ascii="Arial" w:hAnsi="Arial" w:cs="Arial"/>
            <w:i w:val="0"/>
            <w:noProof/>
            <w:webHidden/>
            <w:sz w:val="24"/>
            <w:szCs w:val="24"/>
          </w:rPr>
          <w:fldChar w:fldCharType="begin"/>
        </w:r>
        <w:r w:rsidR="00222175" w:rsidRPr="00222175">
          <w:rPr>
            <w:rFonts w:ascii="Arial" w:hAnsi="Arial" w:cs="Arial"/>
            <w:i w:val="0"/>
            <w:noProof/>
            <w:webHidden/>
            <w:sz w:val="24"/>
            <w:szCs w:val="24"/>
          </w:rPr>
          <w:instrText xml:space="preserve"> PAGEREF _Toc71273585 \h </w:instrText>
        </w:r>
        <w:r w:rsidR="00222175" w:rsidRPr="00222175">
          <w:rPr>
            <w:rFonts w:ascii="Arial" w:hAnsi="Arial" w:cs="Arial"/>
            <w:i w:val="0"/>
            <w:noProof/>
            <w:webHidden/>
            <w:sz w:val="24"/>
            <w:szCs w:val="24"/>
          </w:rPr>
        </w:r>
        <w:r w:rsidR="00222175" w:rsidRPr="00222175">
          <w:rPr>
            <w:rFonts w:ascii="Arial" w:hAnsi="Arial" w:cs="Arial"/>
            <w:i w:val="0"/>
            <w:noProof/>
            <w:webHidden/>
            <w:sz w:val="24"/>
            <w:szCs w:val="24"/>
          </w:rPr>
          <w:fldChar w:fldCharType="separate"/>
        </w:r>
        <w:r w:rsidR="00222175" w:rsidRPr="00222175">
          <w:rPr>
            <w:rFonts w:ascii="Arial" w:hAnsi="Arial" w:cs="Arial"/>
            <w:i w:val="0"/>
            <w:noProof/>
            <w:webHidden/>
            <w:sz w:val="24"/>
            <w:szCs w:val="24"/>
          </w:rPr>
          <w:t>178</w:t>
        </w:r>
        <w:r w:rsidR="00222175" w:rsidRPr="00222175">
          <w:rPr>
            <w:rFonts w:ascii="Arial" w:hAnsi="Arial" w:cs="Arial"/>
            <w:i w:val="0"/>
            <w:noProof/>
            <w:webHidden/>
            <w:sz w:val="24"/>
            <w:szCs w:val="24"/>
          </w:rPr>
          <w:fldChar w:fldCharType="end"/>
        </w:r>
      </w:hyperlink>
    </w:p>
    <w:p w:rsidR="00F41119" w:rsidRPr="006B7D9C" w:rsidRDefault="00103280" w:rsidP="006B7D9C">
      <w:pPr>
        <w:pStyle w:val="affd"/>
        <w:tabs>
          <w:tab w:val="right" w:leader="dot" w:pos="9061"/>
        </w:tabs>
        <w:spacing w:line="240" w:lineRule="auto"/>
        <w:rPr>
          <w:rFonts w:ascii="Arial" w:hAnsi="Arial" w:cs="Arial"/>
          <w:i w:val="0"/>
        </w:rPr>
      </w:pPr>
      <w:r w:rsidRPr="005F5DA3">
        <w:rPr>
          <w:rStyle w:val="afff0"/>
          <w:rFonts w:ascii="Arial" w:eastAsia="Calibri" w:hAnsi="Arial" w:cs="Arial"/>
          <w:bCs/>
          <w:i w:val="0"/>
          <w:noProof/>
        </w:rPr>
        <w:fldChar w:fldCharType="end"/>
      </w:r>
    </w:p>
    <w:p w:rsidR="00E91983" w:rsidRPr="00E91983" w:rsidRDefault="00E91983" w:rsidP="00455D5A">
      <w:pPr>
        <w:sectPr w:rsidR="00E91983" w:rsidRPr="00E91983" w:rsidSect="00C1504B">
          <w:headerReference w:type="first" r:id="rId14"/>
          <w:footerReference w:type="first" r:id="rId15"/>
          <w:pgSz w:w="11906" w:h="16838" w:code="9"/>
          <w:pgMar w:top="1134" w:right="1134" w:bottom="1134" w:left="1701" w:header="510" w:footer="691" w:gutter="0"/>
          <w:pgNumType w:start="2"/>
          <w:cols w:space="708"/>
          <w:docGrid w:linePitch="360"/>
        </w:sectPr>
      </w:pPr>
    </w:p>
    <w:p w:rsidR="000968F2" w:rsidRPr="00F20837" w:rsidRDefault="00FD54F2" w:rsidP="00B4370F">
      <w:pPr>
        <w:pStyle w:val="10"/>
        <w:pBdr>
          <w:left w:val="single" w:sz="6" w:space="0" w:color="FFFFFF"/>
        </w:pBdr>
        <w:spacing w:after="360"/>
        <w:ind w:left="1208" w:hanging="357"/>
      </w:pPr>
      <w:bookmarkStart w:id="20" w:name="_Toc71273548"/>
      <w:r w:rsidRPr="00F20837">
        <w:lastRenderedPageBreak/>
        <w:t>О</w:t>
      </w:r>
      <w:r w:rsidR="00426D35" w:rsidRPr="00F20837">
        <w:t>бщие положения</w:t>
      </w:r>
      <w:bookmarkEnd w:id="20"/>
    </w:p>
    <w:p w:rsidR="0026698D" w:rsidRPr="0028243A" w:rsidRDefault="0026698D" w:rsidP="0026698D">
      <w:pPr>
        <w:widowControl/>
        <w:adjustRightInd/>
        <w:textAlignment w:val="auto"/>
        <w:rPr>
          <w:rFonts w:eastAsia="Times New Roman"/>
          <w:kern w:val="28"/>
          <w:lang w:eastAsia="ru-RU"/>
        </w:rPr>
      </w:pPr>
      <w:r w:rsidRPr="0028243A">
        <w:rPr>
          <w:rFonts w:eastAsia="Times New Roman"/>
          <w:kern w:val="28"/>
          <w:lang w:eastAsia="ru-RU"/>
        </w:rPr>
        <w:t>Перспективные балансы тепловой мощности источников тепловой энергии и тепловой нагрузки потребителей разработ</w:t>
      </w:r>
      <w:r>
        <w:rPr>
          <w:rFonts w:eastAsia="Times New Roman"/>
          <w:kern w:val="28"/>
          <w:lang w:eastAsia="ru-RU"/>
        </w:rPr>
        <w:t>аны</w:t>
      </w:r>
      <w:r w:rsidRPr="0028243A">
        <w:rPr>
          <w:rFonts w:eastAsia="Times New Roman"/>
          <w:kern w:val="28"/>
          <w:lang w:eastAsia="ru-RU"/>
        </w:rPr>
        <w:t xml:space="preserve"> в соответствии с подпунктом </w:t>
      </w:r>
      <w:r>
        <w:rPr>
          <w:rFonts w:eastAsia="Times New Roman"/>
          <w:kern w:val="28"/>
          <w:lang w:eastAsia="ru-RU"/>
        </w:rPr>
        <w:t xml:space="preserve">г) </w:t>
      </w:r>
      <w:r w:rsidRPr="0028243A">
        <w:rPr>
          <w:rFonts w:eastAsia="Times New Roman"/>
          <w:kern w:val="28"/>
          <w:lang w:eastAsia="ru-RU"/>
        </w:rPr>
        <w:t xml:space="preserve">пункта </w:t>
      </w:r>
      <w:r>
        <w:rPr>
          <w:rFonts w:eastAsia="Times New Roman"/>
          <w:kern w:val="28"/>
          <w:lang w:eastAsia="ru-RU"/>
        </w:rPr>
        <w:t>18</w:t>
      </w:r>
      <w:r w:rsidRPr="0028243A">
        <w:rPr>
          <w:rFonts w:eastAsia="Times New Roman"/>
          <w:kern w:val="28"/>
          <w:lang w:eastAsia="ru-RU"/>
        </w:rPr>
        <w:t xml:space="preserve"> и пункт</w:t>
      </w:r>
      <w:r>
        <w:rPr>
          <w:rFonts w:eastAsia="Times New Roman"/>
          <w:kern w:val="28"/>
          <w:lang w:eastAsia="ru-RU"/>
        </w:rPr>
        <w:t>а</w:t>
      </w:r>
      <w:r w:rsidRPr="0028243A">
        <w:rPr>
          <w:rFonts w:eastAsia="Times New Roman"/>
          <w:kern w:val="28"/>
          <w:lang w:eastAsia="ru-RU"/>
        </w:rPr>
        <w:t xml:space="preserve"> </w:t>
      </w:r>
      <w:r>
        <w:rPr>
          <w:rFonts w:eastAsia="Times New Roman"/>
          <w:kern w:val="28"/>
          <w:lang w:eastAsia="ru-RU"/>
        </w:rPr>
        <w:t>39</w:t>
      </w:r>
      <w:r w:rsidRPr="0028243A">
        <w:rPr>
          <w:rFonts w:eastAsia="Times New Roman"/>
          <w:kern w:val="28"/>
          <w:lang w:eastAsia="ru-RU"/>
        </w:rPr>
        <w:t xml:space="preserve"> Требований к схемам теплоснабжения.</w:t>
      </w:r>
    </w:p>
    <w:p w:rsidR="0026698D" w:rsidRPr="0028243A" w:rsidRDefault="0026698D" w:rsidP="0026698D">
      <w:pPr>
        <w:widowControl/>
        <w:adjustRightInd/>
        <w:textAlignment w:val="auto"/>
        <w:rPr>
          <w:rFonts w:eastAsia="Times New Roman"/>
          <w:kern w:val="28"/>
          <w:lang w:eastAsia="ru-RU"/>
        </w:rPr>
      </w:pPr>
      <w:r w:rsidRPr="0028243A">
        <w:rPr>
          <w:rFonts w:eastAsia="Times New Roman"/>
          <w:kern w:val="28"/>
          <w:lang w:eastAsia="ru-RU"/>
        </w:rPr>
        <w:t>Балансы тепловой мощности источников тепловой энергии и тепловой нагрузки потребителей составл</w:t>
      </w:r>
      <w:r>
        <w:rPr>
          <w:rFonts w:eastAsia="Times New Roman"/>
          <w:kern w:val="28"/>
          <w:lang w:eastAsia="ru-RU"/>
        </w:rPr>
        <w:t>ены</w:t>
      </w:r>
      <w:r w:rsidRPr="0028243A">
        <w:rPr>
          <w:rFonts w:eastAsia="Times New Roman"/>
          <w:kern w:val="28"/>
          <w:lang w:eastAsia="ru-RU"/>
        </w:rPr>
        <w:t xml:space="preserve"> для </w:t>
      </w:r>
      <w:r>
        <w:rPr>
          <w:rFonts w:eastAsia="Times New Roman"/>
          <w:kern w:val="28"/>
          <w:lang w:eastAsia="ru-RU"/>
        </w:rPr>
        <w:t xml:space="preserve">принятого </w:t>
      </w:r>
      <w:r w:rsidRPr="0028243A">
        <w:rPr>
          <w:rFonts w:eastAsia="Times New Roman"/>
          <w:kern w:val="28"/>
          <w:lang w:eastAsia="ru-RU"/>
        </w:rPr>
        <w:t>вариант</w:t>
      </w:r>
      <w:r>
        <w:rPr>
          <w:rFonts w:eastAsia="Times New Roman"/>
          <w:kern w:val="28"/>
          <w:lang w:eastAsia="ru-RU"/>
        </w:rPr>
        <w:t>а</w:t>
      </w:r>
      <w:r w:rsidRPr="0028243A">
        <w:rPr>
          <w:rFonts w:eastAsia="Times New Roman"/>
          <w:kern w:val="28"/>
          <w:lang w:eastAsia="ru-RU"/>
        </w:rPr>
        <w:t xml:space="preserve"> развития системы теплоснабжения, рассматриваем</w:t>
      </w:r>
      <w:r>
        <w:rPr>
          <w:rFonts w:eastAsia="Times New Roman"/>
          <w:kern w:val="28"/>
          <w:lang w:eastAsia="ru-RU"/>
        </w:rPr>
        <w:t>ого</w:t>
      </w:r>
      <w:r w:rsidRPr="0028243A">
        <w:rPr>
          <w:rFonts w:eastAsia="Times New Roman"/>
          <w:kern w:val="28"/>
          <w:lang w:eastAsia="ru-RU"/>
        </w:rPr>
        <w:t xml:space="preserve"> в </w:t>
      </w:r>
      <w:r>
        <w:rPr>
          <w:rFonts w:eastAsia="Times New Roman"/>
          <w:kern w:val="28"/>
          <w:lang w:eastAsia="ru-RU"/>
        </w:rPr>
        <w:t>Главе 12 «</w:t>
      </w:r>
      <w:r w:rsidRPr="0026698D">
        <w:rPr>
          <w:rFonts w:eastAsia="Times New Roman"/>
          <w:kern w:val="28"/>
          <w:lang w:eastAsia="ru-RU"/>
        </w:rPr>
        <w:t xml:space="preserve">Мастер-план разработки схемы теплоснабжения муниципального образования </w:t>
      </w:r>
      <w:r w:rsidR="007479BD">
        <w:rPr>
          <w:rFonts w:eastAsia="Times New Roman"/>
          <w:kern w:val="28"/>
          <w:lang w:eastAsia="ru-RU"/>
        </w:rPr>
        <w:t>«Город Калуга»</w:t>
      </w:r>
      <w:r w:rsidRPr="0026698D">
        <w:rPr>
          <w:rFonts w:eastAsia="Times New Roman"/>
          <w:kern w:val="28"/>
          <w:lang w:eastAsia="ru-RU"/>
        </w:rPr>
        <w:t xml:space="preserve"> на период до 2028 года</w:t>
      </w:r>
      <w:r>
        <w:rPr>
          <w:rFonts w:eastAsia="Times New Roman"/>
          <w:kern w:val="28"/>
          <w:lang w:eastAsia="ru-RU"/>
        </w:rPr>
        <w:t xml:space="preserve">» </w:t>
      </w:r>
      <w:r w:rsidR="007479BD">
        <w:rPr>
          <w:rFonts w:cs="Arial"/>
          <w:szCs w:val="24"/>
        </w:rPr>
        <w:t>О</w:t>
      </w:r>
      <w:r>
        <w:rPr>
          <w:rFonts w:cs="Arial"/>
          <w:szCs w:val="24"/>
        </w:rPr>
        <w:t>босновывающих материалов к схеме теплоснабжения (шифр 29401.ОМ-ПСТ.012.000).</w:t>
      </w:r>
    </w:p>
    <w:p w:rsidR="0026698D" w:rsidRPr="0028243A" w:rsidRDefault="0026698D" w:rsidP="0026698D">
      <w:pPr>
        <w:widowControl/>
        <w:adjustRightInd/>
        <w:textAlignment w:val="auto"/>
        <w:rPr>
          <w:rFonts w:eastAsia="Times New Roman"/>
          <w:kern w:val="28"/>
          <w:lang w:eastAsia="ru-RU"/>
        </w:rPr>
      </w:pPr>
      <w:r>
        <w:rPr>
          <w:rFonts w:eastAsia="Times New Roman"/>
          <w:kern w:val="28"/>
          <w:lang w:eastAsia="ru-RU"/>
        </w:rPr>
        <w:t>В первую очередь</w:t>
      </w:r>
      <w:r w:rsidRPr="0028243A">
        <w:rPr>
          <w:rFonts w:eastAsia="Times New Roman"/>
          <w:kern w:val="28"/>
          <w:lang w:eastAsia="ru-RU"/>
        </w:rPr>
        <w:t xml:space="preserve"> рассм</w:t>
      </w:r>
      <w:r>
        <w:rPr>
          <w:rFonts w:eastAsia="Times New Roman"/>
          <w:kern w:val="28"/>
          <w:lang w:eastAsia="ru-RU"/>
        </w:rPr>
        <w:t>о</w:t>
      </w:r>
      <w:r w:rsidRPr="0028243A">
        <w:rPr>
          <w:rFonts w:eastAsia="Times New Roman"/>
          <w:kern w:val="28"/>
          <w:lang w:eastAsia="ru-RU"/>
        </w:rPr>
        <w:t>т</w:t>
      </w:r>
      <w:r>
        <w:rPr>
          <w:rFonts w:eastAsia="Times New Roman"/>
          <w:kern w:val="28"/>
          <w:lang w:eastAsia="ru-RU"/>
        </w:rPr>
        <w:t>рены</w:t>
      </w:r>
      <w:r w:rsidRPr="0028243A">
        <w:rPr>
          <w:rFonts w:eastAsia="Times New Roman"/>
          <w:kern w:val="28"/>
          <w:lang w:eastAsia="ru-RU"/>
        </w:rPr>
        <w:t xml:space="preserve"> балансы тепловой мощности </w:t>
      </w:r>
      <w:r>
        <w:rPr>
          <w:rFonts w:eastAsia="Times New Roman"/>
          <w:kern w:val="28"/>
          <w:lang w:eastAsia="ru-RU"/>
        </w:rPr>
        <w:t xml:space="preserve">существующего </w:t>
      </w:r>
      <w:r w:rsidRPr="0028243A">
        <w:rPr>
          <w:rFonts w:eastAsia="Times New Roman"/>
          <w:kern w:val="28"/>
          <w:lang w:eastAsia="ru-RU"/>
        </w:rPr>
        <w:t>оборудования источников тепловой энергии и присоединенной тепловой нагрузки в зонах действия источников тепловой энергии, сложившихся (установленных по утвержденным картам гидравлических режимов тепловых сетей) в отопительн</w:t>
      </w:r>
      <w:r>
        <w:rPr>
          <w:rFonts w:eastAsia="Times New Roman"/>
          <w:kern w:val="28"/>
          <w:lang w:eastAsia="ru-RU"/>
        </w:rPr>
        <w:t>ом</w:t>
      </w:r>
      <w:r w:rsidRPr="0028243A">
        <w:rPr>
          <w:rFonts w:eastAsia="Times New Roman"/>
          <w:kern w:val="28"/>
          <w:lang w:eastAsia="ru-RU"/>
        </w:rPr>
        <w:t xml:space="preserve"> период</w:t>
      </w:r>
      <w:r>
        <w:rPr>
          <w:rFonts w:eastAsia="Times New Roman"/>
          <w:kern w:val="28"/>
          <w:lang w:eastAsia="ru-RU"/>
        </w:rPr>
        <w:t>е</w:t>
      </w:r>
      <w:r w:rsidRPr="0028243A">
        <w:rPr>
          <w:rFonts w:eastAsia="Times New Roman"/>
          <w:kern w:val="28"/>
          <w:lang w:eastAsia="ru-RU"/>
        </w:rPr>
        <w:t xml:space="preserve"> 20</w:t>
      </w:r>
      <w:r>
        <w:rPr>
          <w:rFonts w:eastAsia="Times New Roman"/>
          <w:kern w:val="28"/>
          <w:lang w:eastAsia="ru-RU"/>
        </w:rPr>
        <w:t>1</w:t>
      </w:r>
      <w:r w:rsidR="009B1A32">
        <w:rPr>
          <w:rFonts w:eastAsia="Times New Roman"/>
          <w:kern w:val="28"/>
          <w:lang w:eastAsia="ru-RU"/>
        </w:rPr>
        <w:t>2</w:t>
      </w:r>
      <w:r w:rsidRPr="0028243A">
        <w:rPr>
          <w:rFonts w:eastAsia="Times New Roman"/>
          <w:kern w:val="28"/>
          <w:lang w:eastAsia="ru-RU"/>
        </w:rPr>
        <w:t>/201</w:t>
      </w:r>
      <w:r w:rsidR="009B1A32">
        <w:rPr>
          <w:rFonts w:eastAsia="Times New Roman"/>
          <w:kern w:val="28"/>
          <w:lang w:eastAsia="ru-RU"/>
        </w:rPr>
        <w:t>3</w:t>
      </w:r>
      <w:r w:rsidRPr="0028243A">
        <w:rPr>
          <w:rFonts w:eastAsia="Times New Roman"/>
          <w:kern w:val="28"/>
          <w:lang w:eastAsia="ru-RU"/>
        </w:rPr>
        <w:t>. Установленные тепловые балансы в указанных годах являются базовыми и неизменными для всего дальнейшего анализа перспективных балансов последующих отопительных периодов.</w:t>
      </w:r>
      <w:r>
        <w:rPr>
          <w:rFonts w:eastAsia="Times New Roman"/>
          <w:kern w:val="28"/>
          <w:lang w:eastAsia="ru-RU"/>
        </w:rPr>
        <w:t xml:space="preserve"> Данные балансы представлены в Главе 1 «Существующее положение в сфере производства, передачи и потребления тепловой энергии для целей теплоснабжения» </w:t>
      </w:r>
      <w:r>
        <w:rPr>
          <w:rFonts w:cs="Arial"/>
          <w:szCs w:val="24"/>
        </w:rPr>
        <w:t xml:space="preserve">обосновывающих материалов к схеме теплоснабжения муниципального образования </w:t>
      </w:r>
      <w:r w:rsidR="007479BD">
        <w:rPr>
          <w:rFonts w:cs="Arial"/>
          <w:szCs w:val="24"/>
        </w:rPr>
        <w:t>«Город Калуга</w:t>
      </w:r>
      <w:r>
        <w:rPr>
          <w:rFonts w:cs="Arial"/>
          <w:szCs w:val="24"/>
        </w:rPr>
        <w:t>» до 2028 (шифр 29401.ОМ-ПСТ.001.000).</w:t>
      </w:r>
    </w:p>
    <w:p w:rsidR="0026698D" w:rsidRDefault="0026698D" w:rsidP="0026698D">
      <w:pPr>
        <w:widowControl/>
        <w:adjustRightInd/>
        <w:textAlignment w:val="auto"/>
        <w:rPr>
          <w:rFonts w:eastAsia="Times New Roman"/>
          <w:kern w:val="28"/>
          <w:lang w:eastAsia="ru-RU"/>
        </w:rPr>
      </w:pPr>
      <w:r w:rsidRPr="0028243A">
        <w:rPr>
          <w:rFonts w:eastAsia="Times New Roman"/>
          <w:kern w:val="28"/>
          <w:lang w:eastAsia="ru-RU"/>
        </w:rPr>
        <w:t xml:space="preserve">В установленных зонах действия источников тепловой энергии </w:t>
      </w:r>
      <w:r>
        <w:rPr>
          <w:rFonts w:eastAsia="Times New Roman"/>
          <w:kern w:val="28"/>
          <w:lang w:eastAsia="ru-RU"/>
        </w:rPr>
        <w:t xml:space="preserve">определены </w:t>
      </w:r>
      <w:r w:rsidRPr="0028243A">
        <w:rPr>
          <w:rFonts w:eastAsia="Times New Roman"/>
          <w:kern w:val="28"/>
          <w:lang w:eastAsia="ru-RU"/>
        </w:rPr>
        <w:t xml:space="preserve">перспективные тепловые нагрузки в соответствии с данными, изложенными в </w:t>
      </w:r>
      <w:r>
        <w:rPr>
          <w:rFonts w:eastAsia="Times New Roman"/>
          <w:kern w:val="28"/>
          <w:lang w:eastAsia="ru-RU"/>
        </w:rPr>
        <w:t>Главе</w:t>
      </w:r>
      <w:r w:rsidRPr="0028243A">
        <w:rPr>
          <w:rFonts w:eastAsia="Times New Roman"/>
          <w:kern w:val="28"/>
          <w:lang w:eastAsia="ru-RU"/>
        </w:rPr>
        <w:t xml:space="preserve"> 2 «</w:t>
      </w:r>
      <w:r>
        <w:rPr>
          <w:rFonts w:eastAsia="Times New Roman"/>
          <w:kern w:val="28"/>
          <w:lang w:eastAsia="ru-RU"/>
        </w:rPr>
        <w:t>Перспективное потребление тепловой энергии на цели теплоснабжения</w:t>
      </w:r>
      <w:r w:rsidRPr="0028243A">
        <w:rPr>
          <w:rFonts w:eastAsia="Times New Roman"/>
          <w:kern w:val="28"/>
          <w:lang w:eastAsia="ru-RU"/>
        </w:rPr>
        <w:t>»</w:t>
      </w:r>
      <w:r>
        <w:rPr>
          <w:rFonts w:eastAsia="Times New Roman"/>
          <w:kern w:val="28"/>
          <w:lang w:eastAsia="ru-RU"/>
        </w:rPr>
        <w:t xml:space="preserve"> </w:t>
      </w:r>
      <w:r>
        <w:rPr>
          <w:rFonts w:cs="Arial"/>
          <w:szCs w:val="24"/>
        </w:rPr>
        <w:t xml:space="preserve">обосновывающих материалов к схеме теплоснабжения </w:t>
      </w:r>
      <w:r w:rsidRPr="0026698D">
        <w:rPr>
          <w:rFonts w:cs="Arial"/>
          <w:szCs w:val="24"/>
        </w:rPr>
        <w:t xml:space="preserve">муниципального образования </w:t>
      </w:r>
      <w:r w:rsidR="007479BD">
        <w:rPr>
          <w:rFonts w:cs="Arial"/>
          <w:szCs w:val="24"/>
        </w:rPr>
        <w:t>«Город Калуга</w:t>
      </w:r>
      <w:r w:rsidRPr="0026698D">
        <w:rPr>
          <w:rFonts w:cs="Arial"/>
          <w:szCs w:val="24"/>
        </w:rPr>
        <w:t xml:space="preserve">» до 2028 </w:t>
      </w:r>
      <w:r>
        <w:rPr>
          <w:rFonts w:cs="Arial"/>
          <w:szCs w:val="24"/>
        </w:rPr>
        <w:t>(шифр 29401.ОМ-ПСТ.002.000).</w:t>
      </w:r>
      <w:r w:rsidRPr="0028243A">
        <w:rPr>
          <w:rFonts w:eastAsia="Times New Roman"/>
          <w:kern w:val="28"/>
          <w:lang w:eastAsia="ru-RU"/>
        </w:rPr>
        <w:t xml:space="preserve"> </w:t>
      </w:r>
    </w:p>
    <w:p w:rsidR="0026698D" w:rsidRDefault="0026698D" w:rsidP="0026698D">
      <w:pPr>
        <w:widowControl/>
        <w:adjustRightInd/>
        <w:textAlignment w:val="auto"/>
        <w:rPr>
          <w:rFonts w:eastAsia="Times New Roman"/>
          <w:kern w:val="28"/>
          <w:lang w:eastAsia="ru-RU"/>
        </w:rPr>
      </w:pPr>
      <w:r>
        <w:rPr>
          <w:rFonts w:eastAsia="Times New Roman"/>
          <w:kern w:val="28"/>
          <w:lang w:eastAsia="ru-RU"/>
        </w:rPr>
        <w:t>Далее</w:t>
      </w:r>
      <w:r w:rsidRPr="0028243A">
        <w:rPr>
          <w:rFonts w:eastAsia="Times New Roman"/>
          <w:kern w:val="28"/>
          <w:lang w:eastAsia="ru-RU"/>
        </w:rPr>
        <w:t xml:space="preserve"> </w:t>
      </w:r>
      <w:r>
        <w:rPr>
          <w:rFonts w:eastAsia="Times New Roman"/>
          <w:kern w:val="28"/>
          <w:lang w:eastAsia="ru-RU"/>
        </w:rPr>
        <w:t>рассмотрены</w:t>
      </w:r>
      <w:r w:rsidRPr="0028243A">
        <w:rPr>
          <w:rFonts w:eastAsia="Times New Roman"/>
          <w:kern w:val="28"/>
          <w:lang w:eastAsia="ru-RU"/>
        </w:rPr>
        <w:t xml:space="preserve"> балансы </w:t>
      </w:r>
      <w:r>
        <w:rPr>
          <w:rFonts w:eastAsia="Times New Roman"/>
          <w:kern w:val="28"/>
          <w:lang w:eastAsia="ru-RU"/>
        </w:rPr>
        <w:t>располагаемой</w:t>
      </w:r>
      <w:r w:rsidRPr="0028243A">
        <w:rPr>
          <w:rFonts w:eastAsia="Times New Roman"/>
          <w:kern w:val="28"/>
          <w:lang w:eastAsia="ru-RU"/>
        </w:rPr>
        <w:t xml:space="preserve"> тепловой мощности и </w:t>
      </w:r>
      <w:r>
        <w:rPr>
          <w:rFonts w:eastAsia="Times New Roman"/>
          <w:kern w:val="28"/>
          <w:lang w:eastAsia="ru-RU"/>
        </w:rPr>
        <w:t xml:space="preserve">перспективной </w:t>
      </w:r>
      <w:r w:rsidRPr="0028243A">
        <w:rPr>
          <w:rFonts w:eastAsia="Times New Roman"/>
          <w:kern w:val="28"/>
          <w:lang w:eastAsia="ru-RU"/>
        </w:rPr>
        <w:t xml:space="preserve">присоединенной тепловой нагрузки для </w:t>
      </w:r>
      <w:r>
        <w:rPr>
          <w:rFonts w:eastAsia="Times New Roman"/>
          <w:kern w:val="28"/>
          <w:lang w:eastAsia="ru-RU"/>
        </w:rPr>
        <w:t>принятого</w:t>
      </w:r>
      <w:r w:rsidRPr="0028243A">
        <w:rPr>
          <w:rFonts w:eastAsia="Times New Roman"/>
          <w:kern w:val="28"/>
          <w:lang w:eastAsia="ru-RU"/>
        </w:rPr>
        <w:t xml:space="preserve"> вариант</w:t>
      </w:r>
      <w:r>
        <w:rPr>
          <w:rFonts w:eastAsia="Times New Roman"/>
          <w:kern w:val="28"/>
          <w:lang w:eastAsia="ru-RU"/>
        </w:rPr>
        <w:t>а</w:t>
      </w:r>
      <w:r w:rsidRPr="0028243A">
        <w:rPr>
          <w:rFonts w:eastAsia="Times New Roman"/>
          <w:kern w:val="28"/>
          <w:lang w:eastAsia="ru-RU"/>
        </w:rPr>
        <w:t xml:space="preserve"> </w:t>
      </w:r>
      <w:r>
        <w:rPr>
          <w:rFonts w:eastAsia="Times New Roman"/>
          <w:kern w:val="28"/>
          <w:lang w:eastAsia="ru-RU"/>
        </w:rPr>
        <w:t>развития системы теплоснабжения</w:t>
      </w:r>
      <w:r w:rsidRPr="0028243A">
        <w:rPr>
          <w:rFonts w:eastAsia="Times New Roman"/>
          <w:kern w:val="28"/>
          <w:lang w:eastAsia="ru-RU"/>
        </w:rPr>
        <w:t xml:space="preserve">. </w:t>
      </w:r>
    </w:p>
    <w:p w:rsidR="0026698D" w:rsidRPr="0033437E" w:rsidRDefault="0026698D" w:rsidP="0026698D">
      <w:pPr>
        <w:widowControl/>
        <w:adjustRightInd/>
        <w:textAlignment w:val="auto"/>
        <w:rPr>
          <w:rFonts w:eastAsia="Times New Roman"/>
          <w:kern w:val="28"/>
          <w:lang w:eastAsia="ru-RU"/>
        </w:rPr>
      </w:pPr>
      <w:r w:rsidRPr="0033437E">
        <w:rPr>
          <w:rFonts w:eastAsia="Times New Roman"/>
          <w:kern w:val="28"/>
          <w:lang w:eastAsia="ru-RU"/>
        </w:rPr>
        <w:t xml:space="preserve">Балансы тепловой мощности и тепловой нагрузки по отдельным источникам </w:t>
      </w:r>
      <w:r>
        <w:rPr>
          <w:rFonts w:eastAsia="Times New Roman"/>
          <w:kern w:val="28"/>
          <w:lang w:eastAsia="ru-RU"/>
        </w:rPr>
        <w:t xml:space="preserve">теплоснабжения г. </w:t>
      </w:r>
      <w:r w:rsidR="00EB799E">
        <w:rPr>
          <w:rFonts w:eastAsia="Times New Roman"/>
          <w:kern w:val="28"/>
          <w:lang w:eastAsia="ru-RU"/>
        </w:rPr>
        <w:t>Калуги</w:t>
      </w:r>
      <w:r>
        <w:rPr>
          <w:rFonts w:eastAsia="Times New Roman"/>
          <w:kern w:val="28"/>
          <w:lang w:eastAsia="ru-RU"/>
        </w:rPr>
        <w:t xml:space="preserve"> </w:t>
      </w:r>
      <w:r w:rsidRPr="0033437E">
        <w:rPr>
          <w:rFonts w:eastAsia="Times New Roman"/>
          <w:kern w:val="28"/>
          <w:lang w:eastAsia="ru-RU"/>
        </w:rPr>
        <w:t>были определены с учетом следующего соотношения:</w:t>
      </w:r>
    </w:p>
    <w:p w:rsidR="0026698D" w:rsidRDefault="00222175" w:rsidP="0026698D">
      <w:pPr>
        <w:widowControl/>
        <w:adjustRightInd/>
        <w:jc w:val="left"/>
        <w:textAlignment w:val="auto"/>
        <w:rPr>
          <w:rFonts w:eastAsia="Times New Roman"/>
          <w:kern w:val="28"/>
          <w:lang w:eastAsia="ru-RU"/>
        </w:rPr>
      </w:pPr>
      <m:oMath>
        <m:sSub>
          <m:sSubPr>
            <m:ctrlPr>
              <w:rPr>
                <w:rFonts w:ascii="Cambria Math" w:eastAsia="Times New Roman" w:hAnsi="Cambria Math"/>
                <w:i/>
                <w:kern w:val="28"/>
                <w:sz w:val="28"/>
                <w:lang w:eastAsia="ru-RU"/>
              </w:rPr>
            </m:ctrlPr>
          </m:sSubPr>
          <m:e>
            <m:r>
              <w:rPr>
                <w:rFonts w:ascii="Cambria Math" w:eastAsia="Times New Roman" w:hAnsi="Cambria Math"/>
                <w:kern w:val="28"/>
                <w:sz w:val="28"/>
                <w:lang w:eastAsia="ru-RU"/>
              </w:rPr>
              <m:t>(Q</m:t>
            </m:r>
          </m:e>
          <m:sub>
            <m:r>
              <w:rPr>
                <w:rFonts w:ascii="Cambria Math" w:eastAsia="Times New Roman" w:hAnsi="Cambria Math"/>
                <w:kern w:val="28"/>
                <w:sz w:val="28"/>
                <w:lang w:eastAsia="ru-RU"/>
              </w:rPr>
              <m:t>р гв</m:t>
            </m:r>
          </m:sub>
        </m:sSub>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сн гв</m:t>
            </m:r>
          </m:sub>
        </m:sSub>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пот тс</m:t>
            </m:r>
          </m:sub>
        </m:sSub>
        <m:r>
          <w:rPr>
            <w:rFonts w:ascii="Cambria Math" w:eastAsia="Times New Roman" w:hAnsi="Cambria Math"/>
            <w:kern w:val="28"/>
            <w:sz w:val="28"/>
            <w:lang w:eastAsia="ru-RU"/>
          </w:rPr>
          <m:t>+</m:t>
        </m:r>
        <m:sSubSup>
          <m:sSubSupPr>
            <m:ctrlPr>
              <w:rPr>
                <w:rFonts w:ascii="Cambria Math" w:eastAsia="Times New Roman" w:hAnsi="Cambria Math"/>
                <w:i/>
                <w:kern w:val="28"/>
                <w:sz w:val="28"/>
                <w:lang w:val="en-US" w:eastAsia="ru-RU"/>
              </w:rPr>
            </m:ctrlPr>
          </m:sSubSup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факт</m:t>
            </m:r>
          </m:sub>
          <m:sup>
            <m:r>
              <w:rPr>
                <w:rFonts w:ascii="Cambria Math" w:eastAsia="Times New Roman" w:hAnsi="Cambria Math"/>
                <w:kern w:val="28"/>
                <w:sz w:val="28"/>
                <w:lang w:eastAsia="ru-RU"/>
              </w:rPr>
              <m:t>09</m:t>
            </m:r>
          </m:sup>
        </m:sSubSup>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прирост</m:t>
            </m:r>
          </m:sub>
        </m:sSub>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рез</m:t>
            </m:r>
          </m:sub>
        </m:sSub>
        <m:r>
          <w:rPr>
            <w:rFonts w:ascii="Cambria Math" w:eastAsia="Times New Roman" w:hAnsi="Cambria Math"/>
            <w:kern w:val="28"/>
            <w:sz w:val="28"/>
            <w:lang w:eastAsia="ru-RU"/>
          </w:rPr>
          <m:t xml:space="preserve">                    </m:t>
        </m:r>
      </m:oMath>
      <w:r w:rsidR="0026698D">
        <w:rPr>
          <w:rFonts w:eastAsia="Times New Roman"/>
          <w:kern w:val="28"/>
          <w:lang w:eastAsia="ru-RU"/>
        </w:rPr>
        <w:t>(1)</w:t>
      </w:r>
    </w:p>
    <w:p w:rsidR="0026698D" w:rsidRDefault="0026698D" w:rsidP="0026698D">
      <w:pPr>
        <w:widowControl/>
        <w:adjustRightInd/>
        <w:jc w:val="left"/>
        <w:textAlignment w:val="auto"/>
        <w:rPr>
          <w:rFonts w:eastAsia="Times New Roman"/>
          <w:kern w:val="28"/>
          <w:lang w:eastAsia="ru-RU"/>
        </w:rPr>
      </w:pPr>
      <w:r>
        <w:rPr>
          <w:rFonts w:eastAsia="Times New Roman"/>
          <w:kern w:val="28"/>
          <w:lang w:eastAsia="ru-RU"/>
        </w:rPr>
        <w:lastRenderedPageBreak/>
        <w:t>где</w:t>
      </w:r>
    </w:p>
    <w:p w:rsidR="0026698D" w:rsidRDefault="00222175" w:rsidP="0026698D">
      <w:pPr>
        <w:widowControl/>
        <w:adjustRightInd/>
        <w:jc w:val="left"/>
        <w:textAlignment w:val="auto"/>
        <w:rPr>
          <w:rFonts w:eastAsia="Times New Roman"/>
          <w:kern w:val="28"/>
          <w:lang w:eastAsia="ru-RU"/>
        </w:rPr>
      </w:pPr>
      <m:oMath>
        <m:sSub>
          <m:sSubPr>
            <m:ctrlPr>
              <w:rPr>
                <w:rFonts w:ascii="Cambria Math" w:eastAsia="Times New Roman" w:hAnsi="Cambria Math"/>
                <w:i/>
                <w:kern w:val="28"/>
                <w:sz w:val="28"/>
                <w:lang w:eastAsia="ru-RU"/>
              </w:rPr>
            </m:ctrlPr>
          </m:sSubPr>
          <m:e>
            <m:r>
              <w:rPr>
                <w:rFonts w:ascii="Cambria Math" w:eastAsia="Times New Roman" w:hAnsi="Cambria Math"/>
                <w:kern w:val="28"/>
                <w:sz w:val="28"/>
                <w:lang w:eastAsia="ru-RU"/>
              </w:rPr>
              <m:t>Q</m:t>
            </m:r>
          </m:e>
          <m:sub>
            <m:r>
              <w:rPr>
                <w:rFonts w:ascii="Cambria Math" w:eastAsia="Times New Roman" w:hAnsi="Cambria Math"/>
                <w:kern w:val="28"/>
                <w:sz w:val="28"/>
                <w:lang w:eastAsia="ru-RU"/>
              </w:rPr>
              <m:t>р гв</m:t>
            </m:r>
          </m:sub>
        </m:sSub>
      </m:oMath>
      <w:r w:rsidR="0026698D">
        <w:rPr>
          <w:rFonts w:eastAsia="Times New Roman"/>
          <w:kern w:val="28"/>
          <w:sz w:val="28"/>
          <w:lang w:eastAsia="ru-RU"/>
        </w:rPr>
        <w:t xml:space="preserve"> </w:t>
      </w:r>
      <w:r w:rsidR="0026698D" w:rsidRPr="00C15C7B">
        <w:rPr>
          <w:rFonts w:eastAsia="Times New Roman"/>
          <w:kern w:val="28"/>
          <w:szCs w:val="24"/>
          <w:lang w:eastAsia="ru-RU"/>
        </w:rPr>
        <w:t xml:space="preserve">– </w:t>
      </w:r>
      <w:r w:rsidR="0026698D" w:rsidRPr="002D645D">
        <w:rPr>
          <w:rFonts w:eastAsia="Times New Roman"/>
          <w:kern w:val="28"/>
          <w:lang w:eastAsia="ru-RU"/>
        </w:rPr>
        <w:t xml:space="preserve">располагаемая </w:t>
      </w:r>
      <w:r w:rsidR="0026698D">
        <w:rPr>
          <w:rFonts w:eastAsia="Times New Roman"/>
          <w:kern w:val="28"/>
          <w:lang w:eastAsia="ru-RU"/>
        </w:rPr>
        <w:t>тепловая мощность источника тепловой энергии в воде, Гкал/ч;</w:t>
      </w:r>
    </w:p>
    <w:p w:rsidR="0026698D" w:rsidRDefault="00222175"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сн гв</m:t>
            </m:r>
          </m:sub>
        </m:sSub>
      </m:oMath>
      <w:r w:rsidR="0026698D">
        <w:rPr>
          <w:rFonts w:eastAsia="Times New Roman"/>
          <w:kern w:val="28"/>
          <w:sz w:val="28"/>
          <w:lang w:eastAsia="ru-RU"/>
        </w:rPr>
        <w:t xml:space="preserve"> </w:t>
      </w:r>
      <w:r w:rsidR="0026698D" w:rsidRPr="00C15C7B">
        <w:rPr>
          <w:rFonts w:eastAsia="Times New Roman"/>
          <w:kern w:val="28"/>
          <w:szCs w:val="24"/>
          <w:lang w:eastAsia="ru-RU"/>
        </w:rPr>
        <w:t xml:space="preserve">– </w:t>
      </w:r>
      <w:r w:rsidR="0026698D" w:rsidRPr="002D645D">
        <w:rPr>
          <w:rFonts w:eastAsia="Times New Roman"/>
          <w:kern w:val="28"/>
          <w:szCs w:val="24"/>
          <w:lang w:eastAsia="ru-RU"/>
        </w:rPr>
        <w:t>затраты тепл</w:t>
      </w:r>
      <w:r w:rsidR="0026698D">
        <w:rPr>
          <w:rFonts w:eastAsia="Times New Roman"/>
          <w:kern w:val="28"/>
          <w:szCs w:val="24"/>
          <w:lang w:eastAsia="ru-RU"/>
        </w:rPr>
        <w:t>о</w:t>
      </w:r>
      <w:r w:rsidR="0026698D" w:rsidRPr="002D645D">
        <w:rPr>
          <w:rFonts w:eastAsia="Times New Roman"/>
          <w:kern w:val="28"/>
          <w:szCs w:val="24"/>
          <w:lang w:eastAsia="ru-RU"/>
        </w:rPr>
        <w:t>вой мощности на собственные нужды станции, Гкал/ч;</w:t>
      </w:r>
    </w:p>
    <w:p w:rsidR="0026698D" w:rsidRDefault="00222175"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пот тс</m:t>
            </m:r>
          </m:sub>
        </m:sSub>
      </m:oMath>
      <w:r w:rsidR="0026698D">
        <w:rPr>
          <w:rFonts w:eastAsia="Times New Roman"/>
          <w:kern w:val="28"/>
          <w:sz w:val="28"/>
          <w:lang w:eastAsia="ru-RU"/>
        </w:rPr>
        <w:t xml:space="preserve"> </w:t>
      </w:r>
      <w:r w:rsidR="0026698D" w:rsidRPr="00C15C7B">
        <w:rPr>
          <w:rFonts w:eastAsia="Times New Roman"/>
          <w:kern w:val="28"/>
          <w:szCs w:val="24"/>
          <w:lang w:eastAsia="ru-RU"/>
        </w:rPr>
        <w:t xml:space="preserve">– </w:t>
      </w:r>
      <w:r w:rsidR="0026698D" w:rsidRPr="002D645D">
        <w:rPr>
          <w:rFonts w:eastAsia="Times New Roman"/>
          <w:kern w:val="28"/>
          <w:szCs w:val="24"/>
          <w:lang w:eastAsia="ru-RU"/>
        </w:rPr>
        <w:t xml:space="preserve">потери тепловой мощности в тепловых сетях </w:t>
      </w:r>
      <w:r w:rsidR="0026698D">
        <w:rPr>
          <w:rFonts w:eastAsia="Times New Roman"/>
          <w:kern w:val="28"/>
          <w:szCs w:val="24"/>
          <w:lang w:eastAsia="ru-RU"/>
        </w:rPr>
        <w:t>при температуре наружного воздуха принятой для проектирования систем отопления, Гкал/ч;</w:t>
      </w:r>
    </w:p>
    <w:p w:rsidR="0026698D" w:rsidRDefault="00222175" w:rsidP="0026698D">
      <w:pPr>
        <w:widowControl/>
        <w:adjustRightInd/>
        <w:jc w:val="left"/>
        <w:textAlignment w:val="auto"/>
        <w:rPr>
          <w:rFonts w:eastAsia="Times New Roman"/>
          <w:kern w:val="28"/>
          <w:szCs w:val="24"/>
          <w:lang w:eastAsia="ru-RU"/>
        </w:rPr>
      </w:pPr>
      <m:oMath>
        <m:sSubSup>
          <m:sSubSupPr>
            <m:ctrlPr>
              <w:rPr>
                <w:rFonts w:ascii="Cambria Math" w:eastAsia="Times New Roman" w:hAnsi="Cambria Math"/>
                <w:i/>
                <w:kern w:val="28"/>
                <w:sz w:val="28"/>
                <w:lang w:val="en-US" w:eastAsia="ru-RU"/>
              </w:rPr>
            </m:ctrlPr>
          </m:sSubSup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факт</m:t>
            </m:r>
          </m:sub>
          <m:sup>
            <m:r>
              <w:rPr>
                <w:rFonts w:ascii="Cambria Math" w:eastAsia="Times New Roman" w:hAnsi="Cambria Math"/>
                <w:kern w:val="28"/>
                <w:sz w:val="28"/>
                <w:lang w:eastAsia="ru-RU"/>
              </w:rPr>
              <m:t>09</m:t>
            </m:r>
          </m:sup>
        </m:sSubSup>
      </m:oMath>
      <w:r w:rsidR="0026698D">
        <w:rPr>
          <w:rFonts w:eastAsia="Times New Roman"/>
          <w:kern w:val="28"/>
          <w:sz w:val="28"/>
          <w:lang w:eastAsia="ru-RU"/>
        </w:rPr>
        <w:t xml:space="preserve"> </w:t>
      </w:r>
      <w:r w:rsidR="0026698D" w:rsidRPr="00C15C7B">
        <w:rPr>
          <w:rFonts w:eastAsia="Times New Roman"/>
          <w:kern w:val="28"/>
          <w:szCs w:val="24"/>
          <w:lang w:eastAsia="ru-RU"/>
        </w:rPr>
        <w:t>–</w:t>
      </w:r>
      <w:r w:rsidR="0026698D">
        <w:rPr>
          <w:rFonts w:eastAsia="Times New Roman"/>
          <w:kern w:val="28"/>
          <w:sz w:val="28"/>
          <w:lang w:eastAsia="ru-RU"/>
        </w:rPr>
        <w:t xml:space="preserve"> </w:t>
      </w:r>
      <w:r w:rsidR="0026698D" w:rsidRPr="002D645D">
        <w:rPr>
          <w:rFonts w:eastAsia="Times New Roman"/>
          <w:kern w:val="28"/>
          <w:szCs w:val="24"/>
          <w:lang w:eastAsia="ru-RU"/>
        </w:rPr>
        <w:t>фактическая тепловая нагрузка в 20</w:t>
      </w:r>
      <w:r w:rsidR="0026698D">
        <w:rPr>
          <w:rFonts w:eastAsia="Times New Roman"/>
          <w:kern w:val="28"/>
          <w:szCs w:val="24"/>
          <w:lang w:eastAsia="ru-RU"/>
        </w:rPr>
        <w:t>1</w:t>
      </w:r>
      <w:r w:rsidR="009B1A32">
        <w:rPr>
          <w:rFonts w:eastAsia="Times New Roman"/>
          <w:kern w:val="28"/>
          <w:szCs w:val="24"/>
          <w:lang w:eastAsia="ru-RU"/>
        </w:rPr>
        <w:t>2</w:t>
      </w:r>
      <w:r w:rsidR="0026698D" w:rsidRPr="002D645D">
        <w:rPr>
          <w:rFonts w:eastAsia="Times New Roman"/>
          <w:kern w:val="28"/>
          <w:szCs w:val="24"/>
          <w:lang w:eastAsia="ru-RU"/>
        </w:rPr>
        <w:t xml:space="preserve"> г.</w:t>
      </w:r>
    </w:p>
    <w:p w:rsidR="0026698D" w:rsidRPr="002D645D" w:rsidRDefault="00222175"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прирост</m:t>
            </m:r>
          </m:sub>
        </m:sSub>
      </m:oMath>
      <w:r w:rsidR="0026698D">
        <w:rPr>
          <w:rFonts w:eastAsia="Times New Roman"/>
          <w:kern w:val="28"/>
          <w:sz w:val="28"/>
          <w:lang w:eastAsia="ru-RU"/>
        </w:rPr>
        <w:t xml:space="preserve"> </w:t>
      </w:r>
      <w:r w:rsidR="0026698D" w:rsidRPr="00C15C7B">
        <w:rPr>
          <w:rFonts w:eastAsia="Times New Roman"/>
          <w:kern w:val="28"/>
          <w:szCs w:val="24"/>
          <w:lang w:eastAsia="ru-RU"/>
        </w:rPr>
        <w:t>–</w:t>
      </w:r>
      <w:r w:rsidR="0026698D">
        <w:rPr>
          <w:rFonts w:eastAsia="Times New Roman"/>
          <w:kern w:val="28"/>
          <w:sz w:val="28"/>
          <w:lang w:eastAsia="ru-RU"/>
        </w:rPr>
        <w:t xml:space="preserve"> </w:t>
      </w:r>
      <w:r w:rsidR="0026698D" w:rsidRPr="00C15C7B">
        <w:rPr>
          <w:rFonts w:eastAsia="Times New Roman"/>
          <w:kern w:val="28"/>
          <w:szCs w:val="24"/>
          <w:lang w:eastAsia="ru-RU"/>
        </w:rPr>
        <w:t xml:space="preserve">прирост тепловой нагрузки в зоне действия источника тепловой энергии за счет изменения зоны действия и нового строительства объектов жилого и нежилого фонда, Гкал/ч; </w:t>
      </w:r>
    </w:p>
    <w:p w:rsidR="0026698D" w:rsidRDefault="00222175"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рез</m:t>
            </m:r>
          </m:sub>
        </m:sSub>
      </m:oMath>
      <w:r w:rsidR="0026698D">
        <w:rPr>
          <w:rFonts w:eastAsia="Times New Roman"/>
          <w:kern w:val="28"/>
          <w:sz w:val="28"/>
          <w:lang w:eastAsia="ru-RU"/>
        </w:rPr>
        <w:t xml:space="preserve"> </w:t>
      </w:r>
      <w:r w:rsidR="0026698D" w:rsidRPr="00C15C7B">
        <w:rPr>
          <w:rFonts w:eastAsia="Times New Roman"/>
          <w:kern w:val="28"/>
          <w:szCs w:val="24"/>
          <w:lang w:eastAsia="ru-RU"/>
        </w:rPr>
        <w:t>– резерв источника тепловой энергии в горячей воде, Гкал/ч;</w:t>
      </w:r>
    </w:p>
    <w:p w:rsidR="0026698D" w:rsidRPr="00C15C7B" w:rsidRDefault="0026698D" w:rsidP="0026698D">
      <w:pPr>
        <w:widowControl/>
        <w:adjustRightInd/>
        <w:textAlignment w:val="auto"/>
        <w:rPr>
          <w:rFonts w:eastAsia="Times New Roman"/>
          <w:kern w:val="28"/>
          <w:szCs w:val="24"/>
          <w:lang w:eastAsia="ru-RU"/>
        </w:rPr>
      </w:pPr>
      <w:r>
        <w:rPr>
          <w:rFonts w:eastAsia="Times New Roman"/>
          <w:kern w:val="28"/>
          <w:szCs w:val="24"/>
          <w:lang w:eastAsia="ru-RU"/>
        </w:rPr>
        <w:t xml:space="preserve">Необходимо отметить, что фактическая тепловая нагрузка была определена для ТЭЦ по суточным ведомостям. Расчет фактических тепловых нагрузок на отопительный период 2012/2013 года для ТЭЦ приведено в </w:t>
      </w:r>
      <w:r>
        <w:rPr>
          <w:rFonts w:cs="Arial"/>
          <w:szCs w:val="24"/>
        </w:rPr>
        <w:t>Приложении</w:t>
      </w:r>
      <w:r w:rsidRPr="00F42382">
        <w:rPr>
          <w:rFonts w:cs="Arial"/>
          <w:szCs w:val="24"/>
        </w:rPr>
        <w:t xml:space="preserve"> </w:t>
      </w:r>
      <w:r>
        <w:rPr>
          <w:rFonts w:cs="Arial"/>
          <w:szCs w:val="24"/>
        </w:rPr>
        <w:t>5</w:t>
      </w:r>
      <w:r w:rsidRPr="00F42382">
        <w:rPr>
          <w:rFonts w:cs="Arial"/>
          <w:szCs w:val="24"/>
        </w:rPr>
        <w:t xml:space="preserve">. </w:t>
      </w:r>
      <w:r>
        <w:rPr>
          <w:rFonts w:cs="Arial"/>
          <w:szCs w:val="24"/>
        </w:rPr>
        <w:t>«</w:t>
      </w:r>
      <w:r w:rsidRPr="00F42382">
        <w:rPr>
          <w:rFonts w:cs="Arial"/>
          <w:szCs w:val="24"/>
        </w:rPr>
        <w:t>Данные для анализа фактического теплопотребления. Температурные графики</w:t>
      </w:r>
      <w:r>
        <w:rPr>
          <w:rFonts w:cs="Arial"/>
          <w:szCs w:val="24"/>
        </w:rPr>
        <w:t xml:space="preserve">» к </w:t>
      </w:r>
      <w:r w:rsidR="007479BD">
        <w:rPr>
          <w:rFonts w:cs="Arial"/>
          <w:szCs w:val="24"/>
        </w:rPr>
        <w:t>Главы</w:t>
      </w:r>
      <w:r w:rsidRPr="00F42382">
        <w:rPr>
          <w:rFonts w:cs="Arial"/>
          <w:szCs w:val="24"/>
        </w:rPr>
        <w:t xml:space="preserve"> 1. </w:t>
      </w:r>
      <w:r>
        <w:rPr>
          <w:rFonts w:cs="Arial"/>
          <w:szCs w:val="24"/>
        </w:rPr>
        <w:t>«</w:t>
      </w:r>
      <w:r w:rsidRPr="00F42382">
        <w:rPr>
          <w:rFonts w:cs="Arial"/>
          <w:szCs w:val="24"/>
        </w:rPr>
        <w:t>Существующее положение в сфере производства, передачи и потребления тепловой энергии для целей теплоснабжения</w:t>
      </w:r>
      <w:r>
        <w:rPr>
          <w:rFonts w:cs="Arial"/>
          <w:szCs w:val="24"/>
        </w:rPr>
        <w:t>» обосновывающих материалов к схеме теплоснабжения города (шифр 29401.ОМ-ПСТ.001.005).. Д</w:t>
      </w:r>
      <w:r>
        <w:rPr>
          <w:rFonts w:eastAsia="Times New Roman"/>
          <w:kern w:val="28"/>
          <w:szCs w:val="24"/>
          <w:lang w:eastAsia="ru-RU"/>
        </w:rPr>
        <w:t>ля остальных источников тепловой энергии расчет фактической тепловой нагрузки производился на основе анализа данных по годовому отпуску и архива температур наружного воздуха за отопительный период 2012/2013 гг.</w:t>
      </w:r>
    </w:p>
    <w:p w:rsidR="00175CFB" w:rsidRDefault="00175CFB" w:rsidP="00E56DE6">
      <w:pPr>
        <w:spacing w:after="200"/>
        <w:ind w:firstLine="0"/>
        <w:rPr>
          <w:b/>
          <w:bCs/>
          <w:sz w:val="18"/>
          <w:szCs w:val="18"/>
        </w:rPr>
      </w:pPr>
    </w:p>
    <w:p w:rsidR="0026698D" w:rsidRDefault="0026698D" w:rsidP="00E56DE6">
      <w:pPr>
        <w:spacing w:after="200"/>
        <w:ind w:firstLine="0"/>
        <w:rPr>
          <w:b/>
          <w:bCs/>
          <w:sz w:val="18"/>
          <w:szCs w:val="18"/>
        </w:rPr>
      </w:pPr>
    </w:p>
    <w:p w:rsidR="0026698D" w:rsidRDefault="0026698D" w:rsidP="00E56DE6">
      <w:pPr>
        <w:spacing w:after="200"/>
        <w:ind w:firstLine="0"/>
        <w:rPr>
          <w:b/>
          <w:bCs/>
          <w:sz w:val="18"/>
          <w:szCs w:val="18"/>
        </w:rPr>
        <w:sectPr w:rsidR="0026698D" w:rsidSect="006104F9">
          <w:pgSz w:w="11906" w:h="16838" w:code="9"/>
          <w:pgMar w:top="1134" w:right="1134" w:bottom="1134" w:left="1701" w:header="510" w:footer="720" w:gutter="0"/>
          <w:cols w:space="720"/>
          <w:docGrid w:linePitch="299"/>
        </w:sectPr>
      </w:pPr>
    </w:p>
    <w:p w:rsidR="0041360F" w:rsidRDefault="0041360F" w:rsidP="0041360F">
      <w:pPr>
        <w:pStyle w:val="10"/>
      </w:pPr>
      <w:bookmarkStart w:id="21" w:name="_Toc335394370"/>
      <w:bookmarkStart w:id="22" w:name="_Toc71273549"/>
      <w:r w:rsidRPr="00175CFB">
        <w:lastRenderedPageBreak/>
        <w:t xml:space="preserve">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w:t>
      </w:r>
      <w:r w:rsidR="00945680" w:rsidRPr="00175CFB">
        <w:t xml:space="preserve">существующей </w:t>
      </w:r>
      <w:r w:rsidRPr="00175CFB">
        <w:t>располагаемой тепловой мощности</w:t>
      </w:r>
      <w:bookmarkEnd w:id="21"/>
      <w:r w:rsidR="00945680" w:rsidRPr="00175CFB">
        <w:t xml:space="preserve"> источников тепловой энергии</w:t>
      </w:r>
      <w:bookmarkEnd w:id="22"/>
    </w:p>
    <w:p w:rsidR="0026698D" w:rsidRDefault="0026698D" w:rsidP="0026698D"/>
    <w:p w:rsidR="0026698D" w:rsidRDefault="00E15E1D" w:rsidP="0026698D">
      <w:r>
        <w:t xml:space="preserve">В таблице </w:t>
      </w:r>
      <w:r w:rsidR="007E7013" w:rsidRPr="007E7013">
        <w:t>2</w:t>
      </w:r>
      <w:r>
        <w:t>.1</w:t>
      </w:r>
      <w:r w:rsidR="005469D5">
        <w:t xml:space="preserve"> </w:t>
      </w:r>
      <w:r>
        <w:t xml:space="preserve"> представлены </w:t>
      </w:r>
      <w:r w:rsidR="005469D5">
        <w:t xml:space="preserve">проекты </w:t>
      </w:r>
      <w:r>
        <w:t>баланс</w:t>
      </w:r>
      <w:r w:rsidR="005469D5">
        <w:t>а</w:t>
      </w:r>
      <w:r>
        <w:t xml:space="preserve"> тепловой мощности и тепловой нагрузки по зонам действия источников теплоснабжения.</w:t>
      </w:r>
    </w:p>
    <w:p w:rsidR="009B1A32" w:rsidRDefault="009B1A32" w:rsidP="0026698D"/>
    <w:p w:rsidR="009B1A32" w:rsidRPr="006D4E2D" w:rsidRDefault="009B1A32" w:rsidP="009B1A32">
      <w:pPr>
        <w:pStyle w:val="aff7"/>
      </w:pPr>
      <w:bookmarkStart w:id="23" w:name="_Toc71273565"/>
      <w:r>
        <w:t>Таблица</w:t>
      </w:r>
      <w:r w:rsidR="007E7013" w:rsidRPr="007E7013">
        <w:t xml:space="preserve"> 2</w:t>
      </w:r>
      <w:r>
        <w:t>.</w:t>
      </w:r>
      <w:r w:rsidR="00222175">
        <w:fldChar w:fldCharType="begin"/>
      </w:r>
      <w:r w:rsidR="00222175">
        <w:instrText xml:space="preserve"> SEQ Таблица \* ARABIC \r 1 </w:instrText>
      </w:r>
      <w:r w:rsidR="00222175">
        <w:fldChar w:fldCharType="separate"/>
      </w:r>
      <w:r w:rsidR="007E7013">
        <w:rPr>
          <w:noProof/>
        </w:rPr>
        <w:t>1</w:t>
      </w:r>
      <w:r w:rsidR="00222175">
        <w:rPr>
          <w:noProof/>
        </w:rPr>
        <w:fldChar w:fldCharType="end"/>
      </w:r>
      <w:r>
        <w:t xml:space="preserve"> </w:t>
      </w:r>
      <w:r w:rsidRPr="006D4E2D">
        <w:t xml:space="preserve">– </w:t>
      </w:r>
      <w:r>
        <w:t xml:space="preserve">Баланс тепловой мощности и тепловой нагрузки по источникам теплоснабжения муниципального образования </w:t>
      </w:r>
      <w:r w:rsidR="007479BD">
        <w:t>«Город Калуга</w:t>
      </w:r>
      <w:r>
        <w:t>» в период до 2028 года.</w:t>
      </w:r>
      <w:bookmarkEnd w:id="23"/>
    </w:p>
    <w:tbl>
      <w:tblPr>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650"/>
        <w:gridCol w:w="723"/>
        <w:gridCol w:w="723"/>
        <w:gridCol w:w="723"/>
        <w:gridCol w:w="722"/>
        <w:gridCol w:w="722"/>
        <w:gridCol w:w="722"/>
        <w:gridCol w:w="722"/>
        <w:gridCol w:w="722"/>
        <w:gridCol w:w="722"/>
        <w:gridCol w:w="722"/>
        <w:gridCol w:w="722"/>
        <w:gridCol w:w="722"/>
        <w:gridCol w:w="722"/>
        <w:gridCol w:w="722"/>
        <w:gridCol w:w="722"/>
        <w:gridCol w:w="722"/>
      </w:tblGrid>
      <w:tr w:rsidR="00E15E1D" w:rsidRPr="00E15E1D" w:rsidTr="001F7F28">
        <w:trPr>
          <w:cantSplit/>
          <w:trHeight w:val="721"/>
          <w:tblHeader/>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color w:val="000000"/>
                <w:spacing w:val="0"/>
                <w:sz w:val="18"/>
                <w:szCs w:val="20"/>
                <w:lang w:eastAsia="ru-RU"/>
              </w:rPr>
            </w:pP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ул.Вишневского,1</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lastRenderedPageBreak/>
              <w:t xml:space="preserve">Котельная </w:t>
            </w:r>
            <w:r w:rsidR="005469D5">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Ипподромная,37</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Пер.Воскресенский,29 «б»</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w:t>
            </w:r>
            <w:r w:rsidR="005469D5">
              <w:rPr>
                <w:rFonts w:eastAsia="Times New Roman" w:cs="Arial"/>
                <w:b/>
                <w:bCs/>
                <w:color w:val="000000"/>
                <w:spacing w:val="0"/>
                <w:sz w:val="18"/>
                <w:szCs w:val="20"/>
                <w:lang w:eastAsia="ru-RU"/>
              </w:rPr>
              <w:t xml:space="preserve"> ул. </w:t>
            </w:r>
            <w:r w:rsidRPr="00E15E1D">
              <w:rPr>
                <w:rFonts w:eastAsia="Times New Roman" w:cs="Arial"/>
                <w:b/>
                <w:bCs/>
                <w:color w:val="000000"/>
                <w:spacing w:val="0"/>
                <w:sz w:val="18"/>
                <w:szCs w:val="20"/>
                <w:lang w:eastAsia="ru-RU"/>
              </w:rPr>
              <w:t xml:space="preserve"> Вилонова,40</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2-ой Тульский пер.,5 «а»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4.79</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Тульская,78 «в»</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Чижевского,12 «а»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w:t>
            </w:r>
            <w:r w:rsidR="00026F5C">
              <w:rPr>
                <w:rFonts w:eastAsia="Times New Roman" w:cs="Arial"/>
                <w:b/>
                <w:bCs/>
                <w:color w:val="000000"/>
                <w:spacing w:val="0"/>
                <w:sz w:val="18"/>
                <w:szCs w:val="20"/>
                <w:lang w:eastAsia="ru-RU"/>
              </w:rPr>
              <w:t xml:space="preserve"> ул. </w:t>
            </w:r>
            <w:r w:rsidRPr="00E15E1D">
              <w:rPr>
                <w:rFonts w:eastAsia="Times New Roman" w:cs="Arial"/>
                <w:b/>
                <w:bCs/>
                <w:color w:val="000000"/>
                <w:spacing w:val="0"/>
                <w:sz w:val="18"/>
                <w:szCs w:val="20"/>
                <w:lang w:eastAsia="ru-RU"/>
              </w:rPr>
              <w:t xml:space="preserve"> Калуж</w:t>
            </w:r>
            <w:r w:rsidR="00026F5C">
              <w:rPr>
                <w:rFonts w:eastAsia="Times New Roman" w:cs="Arial"/>
                <w:b/>
                <w:bCs/>
                <w:color w:val="000000"/>
                <w:spacing w:val="0"/>
                <w:sz w:val="18"/>
                <w:szCs w:val="20"/>
                <w:lang w:eastAsia="ru-RU"/>
              </w:rPr>
              <w:t xml:space="preserve">ка </w:t>
            </w:r>
            <w:r w:rsidRPr="00E15E1D">
              <w:rPr>
                <w:rFonts w:eastAsia="Times New Roman" w:cs="Arial"/>
                <w:b/>
                <w:bCs/>
                <w:color w:val="000000"/>
                <w:spacing w:val="0"/>
                <w:sz w:val="18"/>
                <w:szCs w:val="20"/>
                <w:lang w:eastAsia="ru-RU"/>
              </w:rPr>
              <w:t>6 «а»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Школьная,7 «а»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Дзержинского,83 «а»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Московская, 31а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Московская,14</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Никитина,95б</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w:t>
            </w:r>
            <w:r w:rsidR="00026F5C">
              <w:rPr>
                <w:rFonts w:eastAsia="Times New Roman" w:cs="Arial"/>
                <w:b/>
                <w:bCs/>
                <w:color w:val="000000"/>
                <w:spacing w:val="0"/>
                <w:sz w:val="18"/>
                <w:szCs w:val="20"/>
                <w:lang w:eastAsia="ru-RU"/>
              </w:rPr>
              <w:t xml:space="preserve"> ул. </w:t>
            </w:r>
            <w:r w:rsidRPr="00E15E1D">
              <w:rPr>
                <w:rFonts w:eastAsia="Times New Roman" w:cs="Arial"/>
                <w:b/>
                <w:bCs/>
                <w:color w:val="000000"/>
                <w:spacing w:val="0"/>
                <w:sz w:val="18"/>
                <w:szCs w:val="20"/>
                <w:lang w:eastAsia="ru-RU"/>
              </w:rPr>
              <w:t xml:space="preserve"> Кирова,67а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Пл. Победы,9а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w:t>
            </w:r>
            <w:r w:rsidR="00026F5C">
              <w:rPr>
                <w:rFonts w:eastAsia="Times New Roman" w:cs="Arial"/>
                <w:b/>
                <w:bCs/>
                <w:color w:val="000000"/>
                <w:spacing w:val="0"/>
                <w:sz w:val="18"/>
                <w:szCs w:val="20"/>
                <w:lang w:eastAsia="ru-RU"/>
              </w:rPr>
              <w:t xml:space="preserve"> ул. </w:t>
            </w:r>
            <w:r w:rsidRPr="00E15E1D">
              <w:rPr>
                <w:rFonts w:eastAsia="Times New Roman" w:cs="Arial"/>
                <w:b/>
                <w:bCs/>
                <w:color w:val="000000"/>
                <w:spacing w:val="0"/>
                <w:sz w:val="18"/>
                <w:szCs w:val="20"/>
                <w:lang w:eastAsia="ru-RU"/>
              </w:rPr>
              <w:t xml:space="preserve"> Мичурина,9в</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Луначарского,6а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Пролетарская,111</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с.Росва,ул.Московская,9а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r>
      <w:tr w:rsidR="00E15E1D" w:rsidRPr="00E15E1D" w:rsidTr="001F7F28">
        <w:trPr>
          <w:cantSplit/>
          <w:trHeight w:val="277"/>
        </w:trPr>
        <w:tc>
          <w:tcPr>
            <w:tcW w:w="823" w:type="pct"/>
            <w:shd w:val="clear" w:color="auto" w:fill="auto"/>
            <w:vAlign w:val="bottom"/>
            <w:hideMark/>
          </w:tcPr>
          <w:p w:rsidR="00E15E1D" w:rsidRPr="00E15E1D" w:rsidRDefault="00E15E1D"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Театральная,4г</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Кутузова,4а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ул.Кропоткина,4а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пер.Воскресенский,2 «б»</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ОЛ« Белка »</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w:t>
            </w:r>
            <w:r w:rsidR="005B08B7">
              <w:rPr>
                <w:rFonts w:eastAsia="Times New Roman" w:cs="Arial"/>
                <w:b/>
                <w:bCs/>
                <w:color w:val="000000"/>
                <w:spacing w:val="0"/>
                <w:sz w:val="18"/>
                <w:szCs w:val="20"/>
                <w:lang w:eastAsia="ru-RU"/>
              </w:rPr>
              <w:t xml:space="preserve"> ул. </w:t>
            </w:r>
            <w:r w:rsidRPr="00E15E1D">
              <w:rPr>
                <w:rFonts w:eastAsia="Times New Roman" w:cs="Arial"/>
                <w:b/>
                <w:bCs/>
                <w:color w:val="000000"/>
                <w:spacing w:val="0"/>
                <w:sz w:val="18"/>
                <w:szCs w:val="20"/>
                <w:lang w:eastAsia="ru-RU"/>
              </w:rPr>
              <w:t xml:space="preserve"> Беговая,15</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Сан. Калуга-бор,3</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Вишневского,3а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пер. Вишневского,3</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ул. Калуга-Бор, 15а      </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Светлая, 58</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с.Сосновый Бор, 10а    </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ул. Советская, 20в        </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-7.61</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-7.51</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21.22</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20.77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21.16</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20.71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Пестеля, 32 б</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13.78</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ул.Гвардейская.15 «а»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4.63</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12.08</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Подвойского,7</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Пролетарская, 125</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ул.П.Свободы,131 «а»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ул.Шахтеров,3 «а»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5.96</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ул.В.Андриановой,5а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ул.Ф.Энгельса,13а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Кирпичный завод МПС,3в</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ул.Ольговская,19а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М.Горького,1б</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ул.Ленина,26а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Московская,115а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026F5C"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Pr>
                <w:rFonts w:eastAsia="Times New Roman" w:cs="Arial"/>
                <w:b/>
                <w:bCs/>
                <w:color w:val="000000"/>
                <w:spacing w:val="0"/>
                <w:sz w:val="18"/>
                <w:szCs w:val="20"/>
                <w:lang w:eastAsia="ru-RU"/>
              </w:rPr>
              <w:t xml:space="preserve">Котельная </w:t>
            </w:r>
            <w:r w:rsidR="001F7F28" w:rsidRPr="00E15E1D">
              <w:rPr>
                <w:rFonts w:eastAsia="Times New Roman" w:cs="Arial"/>
                <w:b/>
                <w:bCs/>
                <w:color w:val="000000"/>
                <w:spacing w:val="0"/>
                <w:sz w:val="18"/>
                <w:szCs w:val="20"/>
                <w:lang w:eastAsia="ru-RU"/>
              </w:rPr>
              <w:t>Грабцевское шоссе,22б</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ул.Тарутинская,171</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ул.Аэропортовская,в/ч 15506</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ул.Чичерина,23а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ул.Баррикад,181а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Телевизионная, 2 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ул.Кожедуба,11</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Болотникова, 29</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ул.Чичерина,11 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ул.Ленина,60а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В.Андриановой, 64а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Новослободская, 25а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Дубрава,14</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ул.Широкая,51б</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Новая стройка,1а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Пухова, 5а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Тарутинская, 231а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ул.Хрустальная, 18а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Взлетная, 46</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Маяковского, 59</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Маршала Жукова, 40а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Маяковского, 35</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Хрустальная, 50а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Социалистическая, 2а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r>
      <w:tr w:rsidR="001F7F28" w:rsidRPr="00E15E1D" w:rsidTr="001F7F28">
        <w:trPr>
          <w:cantSplit/>
          <w:trHeight w:val="277"/>
        </w:trPr>
        <w:tc>
          <w:tcPr>
            <w:tcW w:w="823" w:type="pct"/>
            <w:shd w:val="clear" w:color="auto" w:fill="auto"/>
            <w:vAlign w:val="bottom"/>
            <w:hideMark/>
          </w:tcPr>
          <w:p w:rsidR="001F7F28" w:rsidRPr="00E15E1D" w:rsidRDefault="005B08B7"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Pr>
                <w:rFonts w:eastAsia="Times New Roman" w:cs="Arial"/>
                <w:b/>
                <w:bCs/>
                <w:color w:val="000000"/>
                <w:spacing w:val="0"/>
                <w:sz w:val="18"/>
                <w:szCs w:val="20"/>
                <w:lang w:eastAsia="ru-RU"/>
              </w:rPr>
              <w:t xml:space="preserve">Котельная </w:t>
            </w:r>
            <w:r w:rsidR="001F7F28" w:rsidRPr="00E15E1D">
              <w:rPr>
                <w:rFonts w:eastAsia="Times New Roman" w:cs="Arial"/>
                <w:b/>
                <w:bCs/>
                <w:color w:val="000000"/>
                <w:spacing w:val="0"/>
                <w:sz w:val="18"/>
                <w:szCs w:val="20"/>
                <w:lang w:eastAsia="ru-RU"/>
              </w:rPr>
              <w:t>Грабцевское шоссе,77а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Б/р Энтузиастов,6б</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ул.Байконурская,11</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ул.Кибальчича,17а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35.37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ул.Кубяка,3а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ул.Московская,299в</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ул.Дорожная,6а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ул.Московская,317а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д. Канищево,</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ул. Новая,41</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Нижняя Усадебная,2</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Муратовский щебзавод,19а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Советская, 3б</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д. Лихун, п. Молодежный ул. Губернская,25</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Проезд 1-й Академический ,29</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125.47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108.41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63.41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85.47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ул.В.Восстания,12</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113.39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д.Шопино</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д.Колюпаново,15а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пос.Ромодановские      дворики,55  </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ул.Тульское шоссе,28а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Одоевское шоссе,5а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65 лет Победы,51</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ТЭЦ-1</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54.29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43.36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54.31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43.41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ТЭЦ-КТЗ-25</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Грабцевское шоссе, 174</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r>
      <w:tr w:rsidR="001F7F28" w:rsidRPr="00E15E1D" w:rsidTr="001F7F28">
        <w:trPr>
          <w:cantSplit/>
          <w:trHeight w:val="277"/>
        </w:trPr>
        <w:tc>
          <w:tcPr>
            <w:tcW w:w="823" w:type="pct"/>
            <w:shd w:val="clear" w:color="auto" w:fill="auto"/>
            <w:vAlign w:val="bottom"/>
            <w:hideMark/>
          </w:tcPr>
          <w:p w:rsidR="001F7F28" w:rsidRPr="00E15E1D" w:rsidRDefault="00026F5C"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Pr>
                <w:rFonts w:eastAsia="Times New Roman" w:cs="Arial"/>
                <w:b/>
                <w:bCs/>
                <w:color w:val="000000"/>
                <w:spacing w:val="0"/>
                <w:sz w:val="18"/>
                <w:szCs w:val="20"/>
                <w:lang w:eastAsia="ru-RU"/>
              </w:rPr>
              <w:t>Котельная ул. С. Щедрина,121</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r>
      <w:tr w:rsidR="001F7F28" w:rsidRPr="00E15E1D" w:rsidTr="001F7F28">
        <w:trPr>
          <w:cantSplit/>
          <w:trHeight w:val="277"/>
        </w:trPr>
        <w:tc>
          <w:tcPr>
            <w:tcW w:w="823" w:type="pct"/>
            <w:shd w:val="clear" w:color="auto" w:fill="auto"/>
            <w:vAlign w:val="bottom"/>
            <w:hideMark/>
          </w:tcPr>
          <w:p w:rsidR="001F7F28" w:rsidRPr="00E15E1D" w:rsidRDefault="001F7F28"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пер. Малиники,21</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Новый источник №1</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70.93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50.55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70.93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50.55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Новый источник №2</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58.41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39.92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58.41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39.92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44.54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44.54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44.54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44.54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Новая котельная (Грабцевское шоссе</w:t>
            </w:r>
            <w:r w:rsidR="005B08B7">
              <w:rPr>
                <w:rFonts w:eastAsia="Times New Roman" w:cs="Arial"/>
                <w:b/>
                <w:bCs/>
                <w:color w:val="000000"/>
                <w:spacing w:val="0"/>
                <w:sz w:val="18"/>
                <w:szCs w:val="20"/>
                <w:lang w:eastAsia="ru-RU"/>
              </w:rPr>
              <w:t>,35</w:t>
            </w:r>
            <w:r w:rsidRPr="00E15E1D">
              <w:rPr>
                <w:rFonts w:eastAsia="Times New Roman" w:cs="Arial"/>
                <w:b/>
                <w:bCs/>
                <w:color w:val="000000"/>
                <w:spacing w:val="0"/>
                <w:sz w:val="18"/>
                <w:szCs w:val="20"/>
                <w:lang w:eastAsia="ru-RU"/>
              </w:rPr>
              <w:t>)</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03340" w:rsidRPr="00E15E1D" w:rsidTr="00E03340">
        <w:trPr>
          <w:cantSplit/>
          <w:trHeight w:val="277"/>
        </w:trPr>
        <w:tc>
          <w:tcPr>
            <w:tcW w:w="823" w:type="pct"/>
            <w:shd w:val="clear" w:color="auto" w:fill="auto"/>
            <w:vAlign w:val="bottom"/>
            <w:hideMark/>
          </w:tcPr>
          <w:p w:rsidR="00E03340" w:rsidRPr="00E15E1D"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w:t>
            </w:r>
            <w:r>
              <w:rPr>
                <w:rFonts w:eastAsia="Times New Roman" w:cs="Arial"/>
                <w:color w:val="000000"/>
                <w:spacing w:val="0"/>
                <w:sz w:val="18"/>
                <w:szCs w:val="20"/>
                <w:lang w:eastAsia="ru-RU"/>
              </w:rPr>
              <w:t>2,</w:t>
            </w:r>
            <w:r w:rsidRPr="00E15E1D">
              <w:rPr>
                <w:rFonts w:eastAsia="Times New Roman" w:cs="Arial"/>
                <w:color w:val="000000"/>
                <w:spacing w:val="0"/>
                <w:sz w:val="18"/>
                <w:szCs w:val="20"/>
                <w:lang w:eastAsia="ru-RU"/>
              </w:rPr>
              <w:t>.00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r>
      <w:tr w:rsidR="00E03340" w:rsidRPr="00E15E1D" w:rsidTr="00E03340">
        <w:trPr>
          <w:cantSplit/>
          <w:trHeight w:val="277"/>
        </w:trPr>
        <w:tc>
          <w:tcPr>
            <w:tcW w:w="823" w:type="pct"/>
            <w:shd w:val="clear" w:color="auto" w:fill="auto"/>
            <w:vAlign w:val="bottom"/>
            <w:hideMark/>
          </w:tcPr>
          <w:p w:rsidR="00E03340" w:rsidRPr="00E15E1D"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r>
      <w:tr w:rsidR="00E03340" w:rsidRPr="00E15E1D" w:rsidTr="00E03340">
        <w:trPr>
          <w:cantSplit/>
          <w:trHeight w:val="277"/>
        </w:trPr>
        <w:tc>
          <w:tcPr>
            <w:tcW w:w="823" w:type="pct"/>
            <w:shd w:val="clear" w:color="auto" w:fill="auto"/>
            <w:vAlign w:val="bottom"/>
            <w:hideMark/>
          </w:tcPr>
          <w:p w:rsidR="00E03340" w:rsidRPr="00E15E1D"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r>
      <w:tr w:rsidR="00E03340" w:rsidRPr="00E15E1D" w:rsidTr="001F7F28">
        <w:trPr>
          <w:cantSplit/>
          <w:trHeight w:val="277"/>
        </w:trPr>
        <w:tc>
          <w:tcPr>
            <w:tcW w:w="823" w:type="pct"/>
            <w:shd w:val="clear" w:color="auto" w:fill="auto"/>
            <w:vAlign w:val="bottom"/>
            <w:hideMark/>
          </w:tcPr>
          <w:p w:rsidR="00E03340" w:rsidRPr="00E15E1D"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r>
      <w:tr w:rsidR="00E03340" w:rsidRPr="00E15E1D" w:rsidTr="00E03340">
        <w:trPr>
          <w:cantSplit/>
          <w:trHeight w:val="277"/>
        </w:trPr>
        <w:tc>
          <w:tcPr>
            <w:tcW w:w="823" w:type="pct"/>
            <w:shd w:val="clear" w:color="auto" w:fill="auto"/>
            <w:vAlign w:val="bottom"/>
            <w:hideMark/>
          </w:tcPr>
          <w:p w:rsidR="00E03340" w:rsidRPr="00E15E1D"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E03340" w:rsidRPr="00E15E1D" w:rsidTr="00E03340">
        <w:trPr>
          <w:cantSplit/>
          <w:trHeight w:val="485"/>
        </w:trPr>
        <w:tc>
          <w:tcPr>
            <w:tcW w:w="823" w:type="pct"/>
            <w:shd w:val="clear" w:color="auto" w:fill="auto"/>
            <w:vAlign w:val="bottom"/>
            <w:hideMark/>
          </w:tcPr>
          <w:p w:rsidR="00E03340" w:rsidRPr="00E15E1D"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r>
      <w:tr w:rsidR="00E03340" w:rsidRPr="00E15E1D" w:rsidTr="00E03340">
        <w:trPr>
          <w:cantSplit/>
          <w:trHeight w:val="277"/>
        </w:trPr>
        <w:tc>
          <w:tcPr>
            <w:tcW w:w="823" w:type="pct"/>
            <w:shd w:val="clear" w:color="auto" w:fill="auto"/>
            <w:vAlign w:val="bottom"/>
            <w:hideMark/>
          </w:tcPr>
          <w:p w:rsidR="00E03340" w:rsidRPr="00E15E1D"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1F7F28" w:rsidRPr="00E15E1D" w:rsidTr="001F7F28">
        <w:trPr>
          <w:cantSplit/>
          <w:trHeight w:val="277"/>
        </w:trPr>
        <w:tc>
          <w:tcPr>
            <w:tcW w:w="823" w:type="pct"/>
            <w:shd w:val="clear" w:color="auto" w:fill="auto"/>
            <w:vAlign w:val="bottom"/>
            <w:hideMark/>
          </w:tcPr>
          <w:p w:rsidR="001F7F28" w:rsidRPr="00E15E1D" w:rsidRDefault="00026F5C" w:rsidP="00E03340">
            <w:pPr>
              <w:widowControl/>
              <w:adjustRightInd/>
              <w:spacing w:line="240" w:lineRule="auto"/>
              <w:ind w:firstLine="0"/>
              <w:jc w:val="left"/>
              <w:textAlignment w:val="auto"/>
              <w:rPr>
                <w:rFonts w:eastAsia="Times New Roman" w:cs="Arial"/>
                <w:b/>
                <w:bCs/>
                <w:color w:val="000000"/>
                <w:spacing w:val="0"/>
                <w:sz w:val="18"/>
                <w:szCs w:val="20"/>
                <w:lang w:eastAsia="ru-RU"/>
              </w:rPr>
            </w:pPr>
            <w:r>
              <w:rPr>
                <w:rFonts w:eastAsia="Times New Roman" w:cs="Arial"/>
                <w:b/>
                <w:bCs/>
                <w:color w:val="000000"/>
                <w:spacing w:val="0"/>
                <w:sz w:val="18"/>
                <w:szCs w:val="20"/>
                <w:lang w:eastAsia="ru-RU"/>
              </w:rPr>
              <w:t xml:space="preserve">Котельная </w:t>
            </w:r>
            <w:r w:rsidR="00E03340">
              <w:rPr>
                <w:rFonts w:eastAsia="Times New Roman" w:cs="Arial"/>
                <w:b/>
                <w:bCs/>
                <w:color w:val="000000"/>
                <w:spacing w:val="0"/>
                <w:sz w:val="18"/>
                <w:szCs w:val="20"/>
                <w:lang w:eastAsia="ru-RU"/>
              </w:rPr>
              <w:t>Гр. Шоссе,115</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r>
      <w:tr w:rsidR="001F7F28" w:rsidRPr="00E15E1D" w:rsidTr="001F7F28">
        <w:trPr>
          <w:cantSplit/>
          <w:trHeight w:val="277"/>
        </w:trPr>
        <w:tc>
          <w:tcPr>
            <w:tcW w:w="823" w:type="pct"/>
            <w:shd w:val="clear" w:color="auto" w:fill="auto"/>
            <w:vAlign w:val="bottom"/>
            <w:hideMark/>
          </w:tcPr>
          <w:p w:rsidR="001F7F28" w:rsidRPr="00E15E1D" w:rsidRDefault="001F7F28"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по ул. Механизаторов, 38</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r>
    </w:tbl>
    <w:p w:rsidR="00E15E1D" w:rsidRDefault="00E15E1D" w:rsidP="0026698D"/>
    <w:p w:rsidR="0026698D" w:rsidRPr="0026698D" w:rsidRDefault="0026698D" w:rsidP="0026698D"/>
    <w:p w:rsidR="0026698D" w:rsidRDefault="0026698D" w:rsidP="00763A61">
      <w:pPr>
        <w:widowControl/>
        <w:adjustRightInd/>
        <w:textAlignment w:val="auto"/>
        <w:rPr>
          <w:szCs w:val="24"/>
        </w:rPr>
        <w:sectPr w:rsidR="0026698D" w:rsidSect="0026698D">
          <w:pgSz w:w="16840" w:h="11907" w:orient="landscape" w:code="9"/>
          <w:pgMar w:top="1701" w:right="1134" w:bottom="1134" w:left="1134" w:header="510" w:footer="692" w:gutter="0"/>
          <w:cols w:space="708"/>
          <w:docGrid w:linePitch="360"/>
        </w:sectPr>
      </w:pPr>
    </w:p>
    <w:p w:rsidR="00D41EF5" w:rsidRPr="0033305C" w:rsidRDefault="00D41EF5" w:rsidP="00C14E2C">
      <w:pPr>
        <w:pStyle w:val="10"/>
      </w:pPr>
      <w:bookmarkStart w:id="24" w:name="_Toc71273550"/>
      <w:r w:rsidRPr="0033305C">
        <w:lastRenderedPageBreak/>
        <w:t>Выводы о резервах (дефицитах) существующей системы теплоснабжения при обеспечении перспективной тепловой нагрузки потребиетелей</w:t>
      </w:r>
      <w:bookmarkEnd w:id="24"/>
    </w:p>
    <w:p w:rsidR="00D41EF5" w:rsidRPr="00BD1ECD" w:rsidRDefault="00D41EF5" w:rsidP="00D41EF5">
      <w:pPr>
        <w:rPr>
          <w:highlight w:val="yellow"/>
        </w:rPr>
      </w:pPr>
    </w:p>
    <w:p w:rsidR="00803B5C" w:rsidRPr="0033305C" w:rsidRDefault="00803B5C" w:rsidP="00803B5C">
      <w:pPr>
        <w:spacing w:before="32" w:line="341" w:lineRule="auto"/>
        <w:ind w:right="45"/>
        <w:rPr>
          <w:rFonts w:eastAsia="Arial" w:cs="Arial"/>
          <w:spacing w:val="-4"/>
          <w:szCs w:val="24"/>
        </w:rPr>
      </w:pPr>
      <w:r w:rsidRPr="0033305C">
        <w:rPr>
          <w:rFonts w:eastAsia="Arial" w:cs="Arial"/>
          <w:spacing w:val="-4"/>
          <w:szCs w:val="24"/>
        </w:rPr>
        <w:t xml:space="preserve">Значения резервов тепловой мощности источников </w:t>
      </w:r>
      <w:r w:rsidR="003218FB" w:rsidRPr="0033305C">
        <w:rPr>
          <w:rFonts w:eastAsia="Arial" w:cs="Arial"/>
          <w:spacing w:val="-4"/>
          <w:szCs w:val="24"/>
        </w:rPr>
        <w:t xml:space="preserve">теплоснабжения </w:t>
      </w:r>
      <w:r w:rsidR="009B1A32">
        <w:rPr>
          <w:rFonts w:eastAsia="Arial" w:cs="Arial"/>
          <w:spacing w:val="-4"/>
          <w:szCs w:val="24"/>
        </w:rPr>
        <w:t xml:space="preserve">муниципального образования </w:t>
      </w:r>
      <w:r w:rsidR="007479BD">
        <w:rPr>
          <w:rFonts w:eastAsia="Arial" w:cs="Arial"/>
          <w:spacing w:val="-4"/>
          <w:szCs w:val="24"/>
        </w:rPr>
        <w:t>«Город Калуга</w:t>
      </w:r>
      <w:r w:rsidR="009B1A32">
        <w:rPr>
          <w:rFonts w:eastAsia="Arial" w:cs="Arial"/>
          <w:spacing w:val="-4"/>
          <w:szCs w:val="24"/>
        </w:rPr>
        <w:t>» представлены в таблице 3.1</w:t>
      </w: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after="200"/>
        <w:ind w:firstLine="0"/>
        <w:rPr>
          <w:rFonts w:cs="Arial"/>
          <w:b/>
          <w:bCs/>
          <w:sz w:val="18"/>
          <w:szCs w:val="18"/>
          <w:highlight w:val="yellow"/>
        </w:rPr>
        <w:sectPr w:rsidR="0048538B" w:rsidRPr="00BD1ECD" w:rsidSect="006104F9">
          <w:pgSz w:w="11907" w:h="16840" w:code="9"/>
          <w:pgMar w:top="1134" w:right="1134" w:bottom="1134" w:left="1701" w:header="510" w:footer="692" w:gutter="0"/>
          <w:cols w:space="708"/>
          <w:docGrid w:linePitch="360"/>
        </w:sectPr>
      </w:pPr>
      <w:bookmarkStart w:id="25" w:name="_Toc335578319"/>
    </w:p>
    <w:p w:rsidR="00803B5C" w:rsidRPr="006D4E2D" w:rsidRDefault="006D4E2D" w:rsidP="009B1A32">
      <w:pPr>
        <w:pStyle w:val="aff7"/>
      </w:pPr>
      <w:bookmarkStart w:id="26" w:name="_Toc71273566"/>
      <w:r>
        <w:lastRenderedPageBreak/>
        <w:t xml:space="preserve">Таблица </w:t>
      </w:r>
      <w:r w:rsidR="00103280">
        <w:fldChar w:fldCharType="begin"/>
      </w:r>
      <w:r w:rsidR="00DF5E78">
        <w:instrText xml:space="preserve"> STYLEREF 1 \s </w:instrText>
      </w:r>
      <w:r w:rsidR="00103280">
        <w:fldChar w:fldCharType="separate"/>
      </w:r>
      <w:r w:rsidR="009B1A32">
        <w:rPr>
          <w:noProof/>
        </w:rPr>
        <w:t>3</w:t>
      </w:r>
      <w:r w:rsidR="00103280">
        <w:rPr>
          <w:noProof/>
        </w:rPr>
        <w:fldChar w:fldCharType="end"/>
      </w:r>
      <w:r>
        <w:t>.</w:t>
      </w:r>
      <w:r w:rsidR="00222175">
        <w:fldChar w:fldCharType="begin"/>
      </w:r>
      <w:r w:rsidR="00222175">
        <w:instrText xml:space="preserve"> SEQ Таблица \* ARABIC \r 1 </w:instrText>
      </w:r>
      <w:r w:rsidR="00222175">
        <w:fldChar w:fldCharType="separate"/>
      </w:r>
      <w:r w:rsidR="007E7013">
        <w:rPr>
          <w:noProof/>
        </w:rPr>
        <w:t>1</w:t>
      </w:r>
      <w:r w:rsidR="00222175">
        <w:rPr>
          <w:noProof/>
        </w:rPr>
        <w:fldChar w:fldCharType="end"/>
      </w:r>
      <w:r>
        <w:t xml:space="preserve"> </w:t>
      </w:r>
      <w:r w:rsidR="00803B5C" w:rsidRPr="006D4E2D">
        <w:t xml:space="preserve">– </w:t>
      </w:r>
      <w:bookmarkEnd w:id="25"/>
      <w:r w:rsidR="009B1A32">
        <w:t xml:space="preserve">Баланс тепловой мощности и тепловой нагрузки по муниципальному образованию </w:t>
      </w:r>
      <w:r w:rsidR="007479BD">
        <w:t>«Город Калуга</w:t>
      </w:r>
      <w:r w:rsidR="009B1A32">
        <w:t>» в период до 2028 года.</w:t>
      </w:r>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944"/>
        <w:gridCol w:w="708"/>
        <w:gridCol w:w="708"/>
        <w:gridCol w:w="708"/>
        <w:gridCol w:w="709"/>
        <w:gridCol w:w="709"/>
        <w:gridCol w:w="709"/>
        <w:gridCol w:w="709"/>
        <w:gridCol w:w="709"/>
        <w:gridCol w:w="709"/>
        <w:gridCol w:w="709"/>
        <w:gridCol w:w="709"/>
        <w:gridCol w:w="709"/>
        <w:gridCol w:w="709"/>
        <w:gridCol w:w="709"/>
        <w:gridCol w:w="709"/>
        <w:gridCol w:w="695"/>
      </w:tblGrid>
      <w:tr w:rsidR="009B1A32" w:rsidRPr="00F66DFA" w:rsidTr="00F66DFA">
        <w:trPr>
          <w:trHeight w:val="300"/>
        </w:trPr>
        <w:tc>
          <w:tcPr>
            <w:tcW w:w="637"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p>
        </w:tc>
        <w:tc>
          <w:tcPr>
            <w:tcW w:w="336"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2012</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2013</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2014</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2015</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2016</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2017</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2018</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2019</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2020</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2021</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2022</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2023</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2024</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2025</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2026</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2027</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2028</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Установленная тепловая мощность</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1720.66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1720.66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1722.16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1725.16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1725.16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1648.05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1648.05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1648.05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1693.05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1743.05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1743.05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1743.05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1743.05</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Располагаемая тепловая мощность</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1629.28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1629.28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1630.78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1630.78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1630.78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1577.50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1577.50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1577.50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1622.50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1714.82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1714.82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1714.82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1714.82</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Договорная тепловая нагрузка</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968.34</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968.34</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976.46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984.77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992.23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999.57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1006.54</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1013.60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1020.57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1052.73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1088.39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1115.03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1142.09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1169.15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1193.53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1217.77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1242.01</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отопление</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1439.33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1451.19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1462.31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1473.31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1483.31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1493.41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1503.43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1547.89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1598.59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1635.73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1673.43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1711.13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1745.93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1780.61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1815.29</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вентиляция</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191.43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194.31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196.29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198.17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200.25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202.39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204.47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216.35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227.95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236.81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246.09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255.37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262.27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269.05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275.83</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ГВС</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256.03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257.91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259.73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261.53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263.39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265.27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267.11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275.09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284.11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291.39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298.53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305.67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312.73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319.75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326.77</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"Фактическая" тепловая нагрузка</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902.22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902.22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910.34</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918.65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926.11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933.45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940.42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947.48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954.45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986.61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1022.27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1048.91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1075.97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1103.03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1127.41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1151.65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1175.89</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отопление</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1439.33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1451.19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1462.31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1473.31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1483.31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1493.41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1503.43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1547.89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1598.59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1635.73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1673.43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1711.13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1745.93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1780.61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1815.29</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вентиляция</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191.43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194.31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196.29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198.17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200.25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202.39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204.47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216.35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227.95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236.81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246.09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255.37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262.27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269.05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275.83</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ГВС</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256.03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257.91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259.73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261.53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263.39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265.27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267.11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275.09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284.11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291.39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298.53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305.67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312.73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319.75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326.77</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Собственные нужды источника</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47.04</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47.04</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47.39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47.39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47.39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37.95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37.95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37.95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39.07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41.38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41.38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41.38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41.38</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Потери в тепловых сетях</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89.10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89.37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89.65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89.92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90.20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90.47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90.75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91.29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91.83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92.36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92.89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93.41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93.60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93.79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93.98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94.16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94.35</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Резерв/дефицит РТМ и ДТН</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524.80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524.53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517.28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508.70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500.97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391.01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383.76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376.16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368.65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394.46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358.28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331.11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347.74</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410.50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385.93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361.51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337.08</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Резерв/дефицит РТМ и ФТН</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590.91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590.64</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583.40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574.82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567.08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457.12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449.88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442.28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434.77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460.58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424.39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397.23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413.85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476.62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452.05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427.62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403.19</w:t>
            </w:r>
          </w:p>
        </w:tc>
      </w:tr>
    </w:tbl>
    <w:p w:rsidR="00F736A1" w:rsidRDefault="00F736A1" w:rsidP="009B1A32">
      <w:pPr>
        <w:spacing w:after="200"/>
        <w:ind w:firstLine="0"/>
        <w:rPr>
          <w:rFonts w:cs="Arial"/>
          <w:b/>
          <w:bCs/>
          <w:sz w:val="18"/>
          <w:szCs w:val="18"/>
          <w:highlight w:val="yellow"/>
        </w:rPr>
      </w:pPr>
    </w:p>
    <w:p w:rsidR="009B1A32" w:rsidRDefault="009B1A32" w:rsidP="009B1A32">
      <w:pPr>
        <w:spacing w:after="200"/>
        <w:ind w:firstLine="0"/>
        <w:rPr>
          <w:rFonts w:cs="Arial"/>
          <w:b/>
          <w:bCs/>
          <w:sz w:val="18"/>
          <w:szCs w:val="18"/>
          <w:highlight w:val="yellow"/>
        </w:rPr>
      </w:pPr>
    </w:p>
    <w:p w:rsidR="009B1A32" w:rsidRPr="00BD1ECD" w:rsidRDefault="009B1A32" w:rsidP="009B1A32">
      <w:pPr>
        <w:spacing w:after="200"/>
        <w:ind w:firstLine="0"/>
        <w:rPr>
          <w:rFonts w:cs="Arial"/>
          <w:b/>
          <w:bCs/>
          <w:sz w:val="18"/>
          <w:szCs w:val="18"/>
          <w:highlight w:val="yellow"/>
        </w:rPr>
        <w:sectPr w:rsidR="009B1A32" w:rsidRPr="00BD1ECD" w:rsidSect="006104F9">
          <w:pgSz w:w="16840" w:h="11907" w:orient="landscape" w:code="9"/>
          <w:pgMar w:top="1134" w:right="1134" w:bottom="1134" w:left="1701" w:header="510" w:footer="692" w:gutter="0"/>
          <w:cols w:space="708"/>
          <w:docGrid w:linePitch="360"/>
        </w:sectPr>
      </w:pPr>
    </w:p>
    <w:p w:rsidR="00803B5C" w:rsidRDefault="00803B5C" w:rsidP="00803B5C">
      <w:pPr>
        <w:spacing w:before="32" w:line="341" w:lineRule="auto"/>
        <w:ind w:right="45"/>
        <w:rPr>
          <w:rFonts w:eastAsia="Arial" w:cs="Arial"/>
          <w:spacing w:val="-4"/>
          <w:szCs w:val="24"/>
        </w:rPr>
      </w:pPr>
      <w:r w:rsidRPr="003406DC">
        <w:rPr>
          <w:rFonts w:eastAsia="Arial" w:cs="Arial"/>
          <w:spacing w:val="-4"/>
          <w:szCs w:val="24"/>
        </w:rPr>
        <w:lastRenderedPageBreak/>
        <w:t xml:space="preserve">Как </w:t>
      </w:r>
      <w:r w:rsidR="008061B7" w:rsidRPr="003406DC">
        <w:rPr>
          <w:rFonts w:eastAsia="Arial" w:cs="Arial"/>
          <w:spacing w:val="-4"/>
          <w:szCs w:val="24"/>
        </w:rPr>
        <w:t xml:space="preserve">следует </w:t>
      </w:r>
      <w:r w:rsidRPr="003406DC">
        <w:rPr>
          <w:rFonts w:eastAsia="Arial" w:cs="Arial"/>
          <w:spacing w:val="-4"/>
          <w:szCs w:val="24"/>
        </w:rPr>
        <w:t>из таблиц</w:t>
      </w:r>
      <w:r w:rsidR="00F66DFA">
        <w:rPr>
          <w:rFonts w:eastAsia="Arial" w:cs="Arial"/>
          <w:spacing w:val="-4"/>
          <w:szCs w:val="24"/>
        </w:rPr>
        <w:t xml:space="preserve"> 2.1 и 3</w:t>
      </w:r>
      <w:r w:rsidRPr="003406DC">
        <w:rPr>
          <w:rFonts w:eastAsia="Arial" w:cs="Arial"/>
          <w:spacing w:val="-4"/>
          <w:szCs w:val="24"/>
        </w:rPr>
        <w:t xml:space="preserve">.1, </w:t>
      </w:r>
      <w:r w:rsidR="00F66DFA">
        <w:rPr>
          <w:rFonts w:eastAsia="Arial" w:cs="Arial"/>
          <w:spacing w:val="-4"/>
          <w:szCs w:val="24"/>
        </w:rPr>
        <w:t xml:space="preserve">при реализации мероприятий в соответствии со схемой теплоснабжения резервов тепловой мощности будет достаточно для обеспечения как </w:t>
      </w:r>
      <w:r w:rsidR="00156BA3">
        <w:rPr>
          <w:rFonts w:eastAsia="Arial" w:cs="Arial"/>
          <w:spacing w:val="-4"/>
          <w:szCs w:val="24"/>
        </w:rPr>
        <w:t>существующих,</w:t>
      </w:r>
      <w:r w:rsidR="00F66DFA">
        <w:rPr>
          <w:rFonts w:eastAsia="Arial" w:cs="Arial"/>
          <w:spacing w:val="-4"/>
          <w:szCs w:val="24"/>
        </w:rPr>
        <w:t xml:space="preserve"> так и перспективных потребителей тепловой энергии.</w:t>
      </w:r>
    </w:p>
    <w:p w:rsidR="00381D89" w:rsidRDefault="00803B5C" w:rsidP="00803B5C">
      <w:pPr>
        <w:spacing w:before="32" w:line="341" w:lineRule="auto"/>
        <w:ind w:right="45"/>
        <w:rPr>
          <w:rFonts w:eastAsia="Arial" w:cs="Arial"/>
          <w:spacing w:val="-4"/>
          <w:szCs w:val="24"/>
        </w:rPr>
      </w:pPr>
      <w:r w:rsidRPr="003406DC">
        <w:rPr>
          <w:rFonts w:eastAsia="Arial" w:cs="Arial"/>
          <w:spacing w:val="-4"/>
          <w:szCs w:val="24"/>
        </w:rPr>
        <w:t>На рисунк</w:t>
      </w:r>
      <w:r w:rsidR="00F66DFA">
        <w:rPr>
          <w:rFonts w:eastAsia="Arial" w:cs="Arial"/>
          <w:spacing w:val="-4"/>
          <w:szCs w:val="24"/>
        </w:rPr>
        <w:t>е</w:t>
      </w:r>
      <w:r w:rsidRPr="003406DC">
        <w:rPr>
          <w:rFonts w:eastAsia="Arial" w:cs="Arial"/>
          <w:spacing w:val="-4"/>
          <w:szCs w:val="24"/>
        </w:rPr>
        <w:t xml:space="preserve"> </w:t>
      </w:r>
      <w:r w:rsidR="00F66DFA">
        <w:rPr>
          <w:rFonts w:eastAsia="Arial" w:cs="Arial"/>
          <w:spacing w:val="-4"/>
          <w:szCs w:val="24"/>
        </w:rPr>
        <w:t>3</w:t>
      </w:r>
      <w:r w:rsidRPr="003406DC">
        <w:rPr>
          <w:rFonts w:eastAsia="Arial" w:cs="Arial"/>
          <w:spacing w:val="-4"/>
          <w:szCs w:val="24"/>
        </w:rPr>
        <w:t>.1</w:t>
      </w:r>
      <w:r w:rsidR="009032AF" w:rsidRPr="003406DC">
        <w:rPr>
          <w:rFonts w:eastAsia="Arial" w:cs="Arial"/>
          <w:spacing w:val="-4"/>
          <w:szCs w:val="24"/>
        </w:rPr>
        <w:t xml:space="preserve"> </w:t>
      </w:r>
      <w:r w:rsidR="00F66DFA">
        <w:rPr>
          <w:rFonts w:eastAsia="Arial" w:cs="Arial"/>
          <w:spacing w:val="-4"/>
          <w:szCs w:val="24"/>
        </w:rPr>
        <w:t xml:space="preserve">представлена структура использования установленной тепловой мощности источников тепловой энергии муниципального образования </w:t>
      </w:r>
      <w:r w:rsidR="007479BD">
        <w:rPr>
          <w:rFonts w:eastAsia="Arial" w:cs="Arial"/>
          <w:spacing w:val="-4"/>
          <w:szCs w:val="24"/>
        </w:rPr>
        <w:t>«Город Калуга</w:t>
      </w:r>
      <w:r w:rsidR="00F66DFA">
        <w:rPr>
          <w:rFonts w:eastAsia="Arial" w:cs="Arial"/>
          <w:spacing w:val="-4"/>
          <w:szCs w:val="24"/>
        </w:rPr>
        <w:t>» в период до 2028 года.</w:t>
      </w:r>
    </w:p>
    <w:p w:rsidR="00F66DFA" w:rsidRDefault="00F66DFA" w:rsidP="00803B5C">
      <w:pPr>
        <w:spacing w:before="32" w:line="341" w:lineRule="auto"/>
        <w:ind w:right="45"/>
        <w:rPr>
          <w:rFonts w:eastAsia="Arial" w:cs="Arial"/>
          <w:spacing w:val="-4"/>
          <w:szCs w:val="24"/>
        </w:rPr>
      </w:pPr>
    </w:p>
    <w:p w:rsidR="00F66DFA" w:rsidRPr="003406DC" w:rsidRDefault="00F66DFA" w:rsidP="00F66DFA">
      <w:pPr>
        <w:spacing w:before="32" w:line="341" w:lineRule="auto"/>
        <w:ind w:right="45" w:firstLine="0"/>
        <w:rPr>
          <w:rFonts w:eastAsia="Arial" w:cs="Arial"/>
          <w:spacing w:val="-4"/>
          <w:szCs w:val="24"/>
        </w:rPr>
      </w:pPr>
      <w:r>
        <w:rPr>
          <w:rFonts w:eastAsia="Arial" w:cs="Arial"/>
          <w:noProof/>
          <w:spacing w:val="-4"/>
          <w:szCs w:val="24"/>
          <w:lang w:eastAsia="ru-RU"/>
        </w:rPr>
        <w:drawing>
          <wp:inline distT="0" distB="0" distL="0" distR="0" wp14:anchorId="14D278BE" wp14:editId="696ED295">
            <wp:extent cx="5688418" cy="4068777"/>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98634" cy="4076084"/>
                    </a:xfrm>
                    <a:prstGeom prst="rect">
                      <a:avLst/>
                    </a:prstGeom>
                    <a:noFill/>
                  </pic:spPr>
                </pic:pic>
              </a:graphicData>
            </a:graphic>
          </wp:inline>
        </w:drawing>
      </w:r>
    </w:p>
    <w:p w:rsidR="00F66DFA" w:rsidRDefault="00803B5C" w:rsidP="002A315B">
      <w:pPr>
        <w:pStyle w:val="affff3"/>
      </w:pPr>
      <w:bookmarkStart w:id="27" w:name="_Toc298060047"/>
      <w:bookmarkStart w:id="28" w:name="_Toc335393924"/>
      <w:bookmarkStart w:id="29" w:name="_Toc71273585"/>
      <w:r w:rsidRPr="003406DC">
        <w:t xml:space="preserve">Рисунок </w:t>
      </w:r>
      <w:r w:rsidR="00103280">
        <w:fldChar w:fldCharType="begin"/>
      </w:r>
      <w:r w:rsidR="009A64A0">
        <w:instrText xml:space="preserve"> STYLEREF 1 \s </w:instrText>
      </w:r>
      <w:r w:rsidR="00103280">
        <w:fldChar w:fldCharType="separate"/>
      </w:r>
      <w:r w:rsidR="00F66DFA">
        <w:rPr>
          <w:noProof/>
        </w:rPr>
        <w:t>3</w:t>
      </w:r>
      <w:r w:rsidR="00103280">
        <w:rPr>
          <w:noProof/>
        </w:rPr>
        <w:fldChar w:fldCharType="end"/>
      </w:r>
      <w:r w:rsidR="00A75C4F">
        <w:t>.</w:t>
      </w:r>
      <w:r w:rsidR="00103280">
        <w:fldChar w:fldCharType="begin"/>
      </w:r>
      <w:r w:rsidR="009A64A0">
        <w:instrText xml:space="preserve"> SEQ Рисунок \* ARABIC \s 1 </w:instrText>
      </w:r>
      <w:r w:rsidR="00103280">
        <w:fldChar w:fldCharType="separate"/>
      </w:r>
      <w:r w:rsidR="00F66DFA">
        <w:rPr>
          <w:noProof/>
        </w:rPr>
        <w:t>1</w:t>
      </w:r>
      <w:r w:rsidR="00103280">
        <w:rPr>
          <w:noProof/>
        </w:rPr>
        <w:fldChar w:fldCharType="end"/>
      </w:r>
      <w:bookmarkEnd w:id="27"/>
      <w:r w:rsidR="009032AF" w:rsidRPr="003406DC">
        <w:t xml:space="preserve"> -</w:t>
      </w:r>
      <w:r w:rsidR="002A315B">
        <w:t xml:space="preserve"> </w:t>
      </w:r>
      <w:r w:rsidRPr="003406DC">
        <w:t xml:space="preserve">Структура тепловых нагрузок и резервов тепловой мощности </w:t>
      </w:r>
      <w:r w:rsidR="002A315B">
        <w:t>теплоисточников города</w:t>
      </w:r>
      <w:bookmarkEnd w:id="29"/>
    </w:p>
    <w:p w:rsidR="00F66DFA" w:rsidRDefault="00F66DFA" w:rsidP="00F66DFA">
      <w:pPr>
        <w:pStyle w:val="affff3"/>
        <w:jc w:val="left"/>
      </w:pPr>
    </w:p>
    <w:p w:rsidR="00F66DFA" w:rsidRDefault="00F66DFA" w:rsidP="00F66DFA">
      <w:pPr>
        <w:rPr>
          <w:rFonts w:eastAsia="Times New Roman" w:cs="Arial"/>
          <w:color w:val="000000"/>
          <w:spacing w:val="0"/>
          <w:szCs w:val="24"/>
          <w:lang w:eastAsia="ru-RU"/>
        </w:rPr>
      </w:pPr>
      <w:r>
        <w:rPr>
          <w:rFonts w:eastAsia="Arial" w:cs="Arial"/>
          <w:spacing w:val="-4"/>
          <w:szCs w:val="24"/>
        </w:rPr>
        <w:t xml:space="preserve">Как видно из </w:t>
      </w:r>
      <w:r w:rsidR="00156BA3">
        <w:rPr>
          <w:rFonts w:eastAsia="Arial" w:cs="Arial"/>
          <w:spacing w:val="-4"/>
          <w:szCs w:val="24"/>
        </w:rPr>
        <w:t>т</w:t>
      </w:r>
      <w:r>
        <w:rPr>
          <w:rFonts w:eastAsia="Arial" w:cs="Arial"/>
          <w:spacing w:val="-4"/>
          <w:szCs w:val="24"/>
        </w:rPr>
        <w:t xml:space="preserve">аблицы 3.1 и </w:t>
      </w:r>
      <w:r w:rsidR="00156BA3">
        <w:rPr>
          <w:rFonts w:eastAsia="Arial" w:cs="Arial"/>
          <w:spacing w:val="-4"/>
          <w:szCs w:val="24"/>
        </w:rPr>
        <w:t>рисунка 3.1 в период до 2028 года в целом по городу при росте тепловой нагрузки на 275 Гкал/ч резервы тепловой снизятся на 190 Гкал/ч. Реализация мероприятий в соответствии со схемой теплоснабжения. Прирост тепловых потерь в сетях обусловлен прогнозируемым увеличением объема тепловых сетей, связанного с предлагаемым строительством и реконструкцией в соответствии с Главой 7 «</w:t>
      </w:r>
      <w:r w:rsidR="00156BA3" w:rsidRPr="001737DD">
        <w:rPr>
          <w:rFonts w:eastAsia="Times New Roman" w:cs="Arial"/>
          <w:color w:val="000000"/>
          <w:spacing w:val="0"/>
          <w:szCs w:val="24"/>
          <w:lang w:eastAsia="ru-RU"/>
        </w:rPr>
        <w:t>Предложения по строительству и реконструкции тепловых сетей и сооружений на них</w:t>
      </w:r>
      <w:r w:rsidR="00156BA3">
        <w:rPr>
          <w:rFonts w:eastAsia="Times New Roman" w:cs="Arial"/>
          <w:color w:val="000000"/>
          <w:spacing w:val="0"/>
          <w:szCs w:val="24"/>
          <w:lang w:eastAsia="ru-RU"/>
        </w:rPr>
        <w:t>».</w:t>
      </w:r>
    </w:p>
    <w:p w:rsidR="00156BA3" w:rsidRPr="00F66DFA" w:rsidRDefault="00156BA3" w:rsidP="00F66DFA">
      <w:pPr>
        <w:rPr>
          <w:rFonts w:eastAsia="Arial" w:cs="Arial"/>
          <w:spacing w:val="-4"/>
          <w:szCs w:val="24"/>
        </w:rPr>
      </w:pPr>
      <w:r>
        <w:rPr>
          <w:rFonts w:eastAsia="Times New Roman" w:cs="Arial"/>
          <w:color w:val="000000"/>
          <w:spacing w:val="0"/>
          <w:szCs w:val="24"/>
          <w:lang w:eastAsia="ru-RU"/>
        </w:rPr>
        <w:t>Реализация мероприятий в соответствии с Главой 6 «</w:t>
      </w:r>
      <w:r w:rsidRPr="001737DD">
        <w:rPr>
          <w:rFonts w:eastAsia="Times New Roman" w:cs="Arial"/>
          <w:color w:val="000000"/>
          <w:spacing w:val="0"/>
          <w:szCs w:val="24"/>
          <w:lang w:eastAsia="ru-RU"/>
        </w:rPr>
        <w:t xml:space="preserve">Предложения по строительству, реконструкции и техническому перевооружению источников </w:t>
      </w:r>
      <w:r w:rsidRPr="001737DD">
        <w:rPr>
          <w:rFonts w:eastAsia="Times New Roman" w:cs="Arial"/>
          <w:color w:val="000000"/>
          <w:spacing w:val="0"/>
          <w:szCs w:val="24"/>
          <w:lang w:eastAsia="ru-RU"/>
        </w:rPr>
        <w:lastRenderedPageBreak/>
        <w:t>тепловой энергии</w:t>
      </w:r>
      <w:r>
        <w:rPr>
          <w:rFonts w:eastAsia="Times New Roman" w:cs="Arial"/>
          <w:color w:val="000000"/>
          <w:spacing w:val="0"/>
          <w:szCs w:val="24"/>
          <w:lang w:eastAsia="ru-RU"/>
        </w:rPr>
        <w:t>» как видно из таблицы 3.1 позволит в целом по городу снизить ограничения тепловой мощности и ее потребление на собственные нужды источников тепловой энергии.</w:t>
      </w:r>
    </w:p>
    <w:bookmarkEnd w:id="28"/>
    <w:p w:rsidR="00260317" w:rsidRDefault="00260317" w:rsidP="00260317">
      <w:pPr>
        <w:pStyle w:val="aff7"/>
      </w:pPr>
    </w:p>
    <w:p w:rsidR="00260317" w:rsidRDefault="00260317" w:rsidP="00260317">
      <w:pPr>
        <w:widowControl/>
        <w:adjustRightInd/>
        <w:spacing w:before="120" w:after="120" w:line="240" w:lineRule="auto"/>
        <w:ind w:firstLine="0"/>
        <w:jc w:val="center"/>
        <w:textAlignment w:val="auto"/>
        <w:rPr>
          <w:rFonts w:eastAsia="Times New Roman" w:cs="Arial"/>
          <w:b/>
          <w:color w:val="000000"/>
          <w:spacing w:val="0"/>
          <w:sz w:val="20"/>
          <w:szCs w:val="20"/>
          <w:lang w:eastAsia="ru-RU"/>
        </w:rPr>
        <w:sectPr w:rsidR="00260317" w:rsidSect="006104F9">
          <w:pgSz w:w="11906" w:h="16838" w:code="9"/>
          <w:pgMar w:top="1134" w:right="1134" w:bottom="1134" w:left="1701" w:header="510" w:footer="720" w:gutter="0"/>
          <w:cols w:space="720"/>
          <w:docGrid w:linePitch="299"/>
        </w:sectPr>
      </w:pPr>
    </w:p>
    <w:p w:rsidR="00CC0005" w:rsidRPr="0033305C" w:rsidRDefault="00CC0005" w:rsidP="00CC0005">
      <w:pPr>
        <w:pStyle w:val="10"/>
      </w:pPr>
      <w:bookmarkStart w:id="30" w:name="_Toc347472116"/>
      <w:bookmarkStart w:id="31" w:name="_Toc71273551"/>
      <w:r w:rsidRPr="00CC0005">
        <w:lastRenderedPageBreak/>
        <w:t>Гидравлический расчёт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присоединённых к тепловой сети от каждого магистрального вывода</w:t>
      </w:r>
      <w:bookmarkEnd w:id="30"/>
      <w:bookmarkEnd w:id="31"/>
    </w:p>
    <w:p w:rsidR="00CC0005" w:rsidRPr="00BD1ECD" w:rsidRDefault="00CC0005" w:rsidP="00CC0005">
      <w:pPr>
        <w:rPr>
          <w:highlight w:val="yellow"/>
        </w:rPr>
      </w:pPr>
    </w:p>
    <w:p w:rsidR="009C0434" w:rsidRDefault="009C0434" w:rsidP="00CC0005">
      <w:pPr>
        <w:spacing w:before="32" w:line="341" w:lineRule="auto"/>
        <w:ind w:right="45"/>
        <w:rPr>
          <w:rFonts w:eastAsia="Arial" w:cs="Arial"/>
          <w:spacing w:val="-4"/>
          <w:szCs w:val="24"/>
        </w:rPr>
      </w:pPr>
      <w:r>
        <w:rPr>
          <w:rFonts w:eastAsia="Arial" w:cs="Arial"/>
          <w:spacing w:val="-4"/>
          <w:szCs w:val="24"/>
        </w:rPr>
        <w:t>С целью определения возможности обеспечения тепловой энергией существующих и перспективных потребителей (обеспечения возможности передачи требуемого объема теплоносителя) в электронной модели систем теплоснабжения были проведены серии гидравлических расчетов. Последовательность расчета описана ниже:</w:t>
      </w:r>
    </w:p>
    <w:p w:rsidR="009C0434" w:rsidRPr="00853C0D" w:rsidRDefault="009C0434" w:rsidP="00780D7F">
      <w:pPr>
        <w:pStyle w:val="afff"/>
        <w:numPr>
          <w:ilvl w:val="0"/>
          <w:numId w:val="26"/>
        </w:numPr>
        <w:spacing w:before="32" w:line="341" w:lineRule="auto"/>
        <w:ind w:right="45"/>
        <w:rPr>
          <w:rFonts w:eastAsia="Arial" w:cs="Arial"/>
          <w:spacing w:val="-4"/>
          <w:szCs w:val="24"/>
        </w:rPr>
      </w:pPr>
      <w:r w:rsidRPr="00780D7F">
        <w:rPr>
          <w:rFonts w:eastAsia="Arial" w:cs="Arial"/>
          <w:spacing w:val="-4"/>
          <w:szCs w:val="24"/>
        </w:rPr>
        <w:t xml:space="preserve">в электронной модели системы теплоснабжения были созданы копии (так называемые «клоны») </w:t>
      </w:r>
      <w:r w:rsidR="0017478F" w:rsidRPr="00780D7F">
        <w:rPr>
          <w:rFonts w:eastAsia="Arial" w:cs="Arial"/>
          <w:spacing w:val="-4"/>
          <w:szCs w:val="24"/>
        </w:rPr>
        <w:t>расчетного слоя для системы теплоснабжения;</w:t>
      </w:r>
    </w:p>
    <w:p w:rsidR="0017478F" w:rsidRPr="00853C0D" w:rsidRDefault="0017478F" w:rsidP="00780D7F">
      <w:pPr>
        <w:pStyle w:val="afff"/>
        <w:numPr>
          <w:ilvl w:val="0"/>
          <w:numId w:val="26"/>
        </w:numPr>
        <w:spacing w:before="32" w:line="341" w:lineRule="auto"/>
        <w:ind w:right="45"/>
        <w:rPr>
          <w:rFonts w:eastAsia="Arial" w:cs="Arial"/>
          <w:spacing w:val="-4"/>
          <w:szCs w:val="24"/>
        </w:rPr>
      </w:pPr>
      <w:r w:rsidRPr="00780D7F">
        <w:rPr>
          <w:rFonts w:eastAsia="Arial" w:cs="Arial"/>
          <w:spacing w:val="-4"/>
          <w:szCs w:val="24"/>
        </w:rPr>
        <w:t>в каждый «клон» были внесены обобщенные потребители, моделирующие прирост тепловой нагрузки по периодам, рассматриваемым в схеме теплоснабжения (2013-2</w:t>
      </w:r>
      <w:r w:rsidR="00C46B18">
        <w:rPr>
          <w:rFonts w:eastAsia="Arial" w:cs="Arial"/>
          <w:spacing w:val="-4"/>
          <w:szCs w:val="24"/>
        </w:rPr>
        <w:t>017 гг., 2018-2022 гг., 2023-2028</w:t>
      </w:r>
      <w:r w:rsidRPr="00780D7F">
        <w:rPr>
          <w:rFonts w:eastAsia="Arial" w:cs="Arial"/>
          <w:spacing w:val="-4"/>
          <w:szCs w:val="24"/>
        </w:rPr>
        <w:t xml:space="preserve"> гг.);</w:t>
      </w:r>
    </w:p>
    <w:p w:rsidR="0017478F" w:rsidRPr="00853C0D" w:rsidRDefault="00780D7F" w:rsidP="00780D7F">
      <w:pPr>
        <w:pStyle w:val="afff"/>
        <w:numPr>
          <w:ilvl w:val="0"/>
          <w:numId w:val="26"/>
        </w:numPr>
        <w:spacing w:before="32" w:line="341" w:lineRule="auto"/>
        <w:ind w:right="45"/>
        <w:rPr>
          <w:rFonts w:eastAsia="Arial" w:cs="Arial"/>
          <w:spacing w:val="-4"/>
          <w:szCs w:val="24"/>
        </w:rPr>
      </w:pPr>
      <w:r w:rsidRPr="00780D7F">
        <w:rPr>
          <w:rFonts w:eastAsia="Arial" w:cs="Arial"/>
          <w:spacing w:val="-4"/>
          <w:szCs w:val="24"/>
        </w:rPr>
        <w:t>обобщенные потребители присоединены к ближайшим тепловым камерам или участкам тепловых сетей (в случае, если существующие тепловые камеры или узлы врезки значительно удалены от месторасположения перспективного потребителя);</w:t>
      </w:r>
    </w:p>
    <w:p w:rsidR="00780D7F" w:rsidRPr="00853C0D" w:rsidRDefault="00780D7F" w:rsidP="00780D7F">
      <w:pPr>
        <w:pStyle w:val="afff"/>
        <w:numPr>
          <w:ilvl w:val="0"/>
          <w:numId w:val="26"/>
        </w:numPr>
        <w:spacing w:before="32" w:line="341" w:lineRule="auto"/>
        <w:ind w:right="45"/>
        <w:rPr>
          <w:rFonts w:eastAsia="Arial" w:cs="Arial"/>
          <w:spacing w:val="-4"/>
          <w:szCs w:val="24"/>
        </w:rPr>
      </w:pPr>
      <w:r w:rsidRPr="00780D7F">
        <w:rPr>
          <w:rFonts w:eastAsia="Arial" w:cs="Arial"/>
          <w:spacing w:val="-4"/>
          <w:szCs w:val="24"/>
        </w:rPr>
        <w:t>для каждого варианта развития системы теплоснабжения и для каждого периода рассмотрения выполнены гидравлические расчеты;</w:t>
      </w:r>
    </w:p>
    <w:p w:rsidR="00780D7F" w:rsidRPr="00780D7F" w:rsidRDefault="00780D7F" w:rsidP="00780D7F">
      <w:pPr>
        <w:pStyle w:val="afff"/>
        <w:numPr>
          <w:ilvl w:val="0"/>
          <w:numId w:val="26"/>
        </w:numPr>
        <w:spacing w:before="32" w:line="341" w:lineRule="auto"/>
        <w:ind w:right="45"/>
        <w:rPr>
          <w:rFonts w:eastAsia="Arial" w:cs="Arial"/>
          <w:spacing w:val="-4"/>
          <w:szCs w:val="24"/>
        </w:rPr>
      </w:pPr>
      <w:r w:rsidRPr="00780D7F">
        <w:rPr>
          <w:rFonts w:eastAsia="Arial" w:cs="Arial"/>
          <w:spacing w:val="-4"/>
          <w:szCs w:val="24"/>
        </w:rPr>
        <w:t>на основе анализа результатов гидравлических расчетов (пьезометрические графики, расчетные таблицы, значения располагаемого напора у потребителей) определены проблемные по гидравлическим режимам зоны, для обеспечения теплоснабжения которых будут предложены соответствующие группы мероприятий.</w:t>
      </w:r>
    </w:p>
    <w:p w:rsidR="00780D7F" w:rsidRDefault="00780D7F" w:rsidP="00CC0005">
      <w:pPr>
        <w:spacing w:before="32" w:line="341" w:lineRule="auto"/>
        <w:ind w:right="45"/>
        <w:rPr>
          <w:rFonts w:eastAsia="Arial" w:cs="Arial"/>
          <w:spacing w:val="-4"/>
          <w:szCs w:val="24"/>
        </w:rPr>
      </w:pPr>
    </w:p>
    <w:p w:rsidR="00CC0005" w:rsidRDefault="00CC0005" w:rsidP="00CC0005">
      <w:pPr>
        <w:spacing w:before="32" w:line="341" w:lineRule="auto"/>
        <w:ind w:right="45"/>
        <w:rPr>
          <w:rFonts w:eastAsia="Arial" w:cs="Arial"/>
          <w:spacing w:val="-4"/>
          <w:szCs w:val="24"/>
        </w:rPr>
      </w:pPr>
      <w:r>
        <w:rPr>
          <w:rFonts w:eastAsia="Arial" w:cs="Arial"/>
          <w:spacing w:val="-4"/>
          <w:szCs w:val="24"/>
        </w:rPr>
        <w:t>Результаты гидравлических расчетов приведены в Приложении 1</w:t>
      </w:r>
      <w:r w:rsidR="009C0434">
        <w:rPr>
          <w:rFonts w:eastAsia="Arial" w:cs="Arial"/>
          <w:spacing w:val="-4"/>
          <w:szCs w:val="24"/>
        </w:rPr>
        <w:t xml:space="preserve"> «</w:t>
      </w:r>
      <w:r w:rsidR="00780D7F" w:rsidRPr="00DF5E78">
        <w:rPr>
          <w:rFonts w:cs="Arial"/>
          <w:szCs w:val="24"/>
        </w:rPr>
        <w:t>Результаты гидравлических расчетов (прогнозируемое перспективное состояние  в существующих зонах действия энергоисточников)</w:t>
      </w:r>
      <w:r w:rsidR="009C0434">
        <w:rPr>
          <w:rFonts w:eastAsia="Arial" w:cs="Arial"/>
          <w:spacing w:val="-4"/>
          <w:szCs w:val="24"/>
        </w:rPr>
        <w:t xml:space="preserve">» </w:t>
      </w:r>
      <w:r w:rsidR="007479BD">
        <w:rPr>
          <w:rFonts w:eastAsia="Arial" w:cs="Arial"/>
          <w:spacing w:val="-4"/>
          <w:szCs w:val="24"/>
        </w:rPr>
        <w:t>Главы</w:t>
      </w:r>
      <w:r w:rsidR="009C0434">
        <w:rPr>
          <w:rFonts w:eastAsia="Arial" w:cs="Arial"/>
          <w:spacing w:val="-4"/>
          <w:szCs w:val="24"/>
        </w:rPr>
        <w:t xml:space="preserve"> 4 «</w:t>
      </w:r>
      <w:r w:rsidR="00B34547" w:rsidRPr="00DF5E78">
        <w:rPr>
          <w:rFonts w:cs="Arial"/>
          <w:szCs w:val="24"/>
        </w:rPr>
        <w:t>Перспективные балансы тепловой мощности источников тепловой энергии и тепловой нагрузки</w:t>
      </w:r>
      <w:r w:rsidR="009C0434">
        <w:rPr>
          <w:rFonts w:eastAsia="Arial" w:cs="Arial"/>
          <w:spacing w:val="-4"/>
          <w:szCs w:val="24"/>
        </w:rPr>
        <w:t xml:space="preserve">» </w:t>
      </w:r>
      <w:r w:rsidR="009C0434">
        <w:rPr>
          <w:rFonts w:eastAsia="Arial" w:cs="Arial"/>
          <w:spacing w:val="-4"/>
          <w:szCs w:val="24"/>
        </w:rPr>
        <w:lastRenderedPageBreak/>
        <w:t xml:space="preserve">Обосновывающих материалов к схеме теплоснабжения </w:t>
      </w:r>
      <w:r w:rsidR="000D33E5">
        <w:rPr>
          <w:rFonts w:eastAsia="Arial" w:cs="Arial"/>
          <w:spacing w:val="-4"/>
          <w:szCs w:val="24"/>
        </w:rPr>
        <w:t xml:space="preserve">муниципального образования </w:t>
      </w:r>
      <w:r w:rsidR="007479BD">
        <w:rPr>
          <w:rFonts w:eastAsia="Arial" w:cs="Arial"/>
          <w:spacing w:val="-4"/>
          <w:szCs w:val="24"/>
        </w:rPr>
        <w:t>«Город Калуга</w:t>
      </w:r>
      <w:r w:rsidR="000D33E5">
        <w:rPr>
          <w:rFonts w:eastAsia="Arial" w:cs="Arial"/>
          <w:spacing w:val="-4"/>
          <w:szCs w:val="24"/>
        </w:rPr>
        <w:t>» до 2028 года</w:t>
      </w:r>
      <w:r w:rsidR="00B34547">
        <w:rPr>
          <w:rFonts w:eastAsia="Arial" w:cs="Arial"/>
          <w:spacing w:val="-4"/>
          <w:szCs w:val="24"/>
        </w:rPr>
        <w:t xml:space="preserve"> (шифр </w:t>
      </w:r>
      <w:r w:rsidR="000D33E5">
        <w:rPr>
          <w:rFonts w:eastAsia="Arial" w:cs="Arial"/>
          <w:spacing w:val="-4"/>
          <w:szCs w:val="24"/>
        </w:rPr>
        <w:t>29401</w:t>
      </w:r>
      <w:r w:rsidR="00B34547">
        <w:rPr>
          <w:rFonts w:eastAsia="Arial" w:cs="Arial"/>
          <w:spacing w:val="-4"/>
          <w:szCs w:val="24"/>
        </w:rPr>
        <w:t>.ОМ-ПСТ.004.001.).</w:t>
      </w:r>
    </w:p>
    <w:p w:rsidR="00B34547" w:rsidRDefault="00802350" w:rsidP="00CC0005">
      <w:pPr>
        <w:spacing w:before="32" w:line="341" w:lineRule="auto"/>
        <w:ind w:right="45"/>
        <w:rPr>
          <w:rFonts w:eastAsia="Arial" w:cs="Arial"/>
          <w:spacing w:val="-4"/>
          <w:szCs w:val="24"/>
        </w:rPr>
      </w:pPr>
      <w:r>
        <w:rPr>
          <w:rFonts w:eastAsia="Arial" w:cs="Arial"/>
          <w:spacing w:val="-4"/>
          <w:szCs w:val="24"/>
        </w:rPr>
        <w:t>На основе выполненных гидравлических расчетов определено, что в период до 20</w:t>
      </w:r>
      <w:r w:rsidR="000D33E5">
        <w:rPr>
          <w:rFonts w:eastAsia="Arial" w:cs="Arial"/>
          <w:spacing w:val="-4"/>
          <w:szCs w:val="24"/>
        </w:rPr>
        <w:t>28</w:t>
      </w:r>
      <w:r>
        <w:rPr>
          <w:rFonts w:eastAsia="Arial" w:cs="Arial"/>
          <w:spacing w:val="-4"/>
          <w:szCs w:val="24"/>
        </w:rPr>
        <w:t xml:space="preserve"> года при подключении перспективной тепловой нагрузки к существующим тепловым сетям возможно возникновение следующих проблемных зон, гидравлический режим в которых не позволит обеспечить нормативное теплоснабжение потребителей:</w:t>
      </w:r>
    </w:p>
    <w:p w:rsidR="000D33E5" w:rsidRDefault="000D33E5" w:rsidP="00CC0005">
      <w:pPr>
        <w:spacing w:before="32" w:line="341" w:lineRule="auto"/>
        <w:ind w:right="45"/>
        <w:rPr>
          <w:rFonts w:eastAsia="Arial" w:cs="Arial"/>
          <w:spacing w:val="-4"/>
          <w:szCs w:val="24"/>
        </w:rPr>
      </w:pPr>
    </w:p>
    <w:p w:rsidR="000D33E5" w:rsidRPr="000D33E5" w:rsidRDefault="000D33E5" w:rsidP="000D33E5">
      <w:pPr>
        <w:pStyle w:val="afff"/>
        <w:numPr>
          <w:ilvl w:val="0"/>
          <w:numId w:val="28"/>
        </w:numPr>
        <w:spacing w:before="32" w:line="341" w:lineRule="auto"/>
        <w:ind w:right="45"/>
        <w:rPr>
          <w:rFonts w:eastAsia="Arial" w:cs="Arial"/>
          <w:spacing w:val="-4"/>
          <w:szCs w:val="24"/>
        </w:rPr>
      </w:pPr>
      <w:r w:rsidRPr="000D33E5">
        <w:rPr>
          <w:rFonts w:eastAsia="Arial" w:cs="Arial"/>
          <w:spacing w:val="-4"/>
          <w:szCs w:val="24"/>
        </w:rPr>
        <w:t>ТЭЦ</w:t>
      </w:r>
      <w:r w:rsidR="007479BD">
        <w:rPr>
          <w:rFonts w:eastAsia="Arial" w:cs="Arial"/>
          <w:spacing w:val="-4"/>
          <w:szCs w:val="24"/>
        </w:rPr>
        <w:t xml:space="preserve"> ОАО «Квадра»</w:t>
      </w:r>
      <w:r w:rsidR="007479BD">
        <w:rPr>
          <w:rFonts w:eastAsia="Arial" w:cs="Arial"/>
          <w:spacing w:val="-4"/>
          <w:szCs w:val="24"/>
          <w:lang w:val="en-US"/>
        </w:rPr>
        <w:t>;</w:t>
      </w:r>
    </w:p>
    <w:p w:rsidR="000D33E5" w:rsidRPr="000D33E5" w:rsidRDefault="000D33E5" w:rsidP="000D33E5">
      <w:pPr>
        <w:pStyle w:val="afff"/>
        <w:numPr>
          <w:ilvl w:val="0"/>
          <w:numId w:val="28"/>
        </w:numPr>
        <w:spacing w:before="32" w:line="341" w:lineRule="auto"/>
        <w:ind w:right="45"/>
        <w:rPr>
          <w:rFonts w:eastAsia="Arial" w:cs="Arial"/>
          <w:spacing w:val="-4"/>
          <w:szCs w:val="24"/>
        </w:rPr>
      </w:pPr>
      <w:r w:rsidRPr="000D33E5">
        <w:rPr>
          <w:rFonts w:eastAsia="Arial" w:cs="Arial"/>
          <w:spacing w:val="-4"/>
          <w:szCs w:val="24"/>
        </w:rPr>
        <w:t>1</w:t>
      </w:r>
      <w:r w:rsidR="007479BD">
        <w:rPr>
          <w:rFonts w:eastAsia="Arial" w:cs="Arial"/>
          <w:spacing w:val="-4"/>
          <w:szCs w:val="24"/>
        </w:rPr>
        <w:t xml:space="preserve">-й </w:t>
      </w:r>
      <w:r w:rsidRPr="000D33E5">
        <w:rPr>
          <w:rFonts w:eastAsia="Arial" w:cs="Arial"/>
          <w:spacing w:val="-4"/>
          <w:szCs w:val="24"/>
        </w:rPr>
        <w:t>Академический,29</w:t>
      </w:r>
      <w:r w:rsidR="007479BD">
        <w:rPr>
          <w:rFonts w:eastAsia="Arial" w:cs="Arial"/>
          <w:spacing w:val="-4"/>
          <w:szCs w:val="24"/>
          <w:lang w:val="en-US"/>
        </w:rPr>
        <w:t>;</w:t>
      </w:r>
    </w:p>
    <w:p w:rsidR="00802350" w:rsidRDefault="000D33E5" w:rsidP="000D33E5">
      <w:pPr>
        <w:pStyle w:val="afff"/>
        <w:numPr>
          <w:ilvl w:val="0"/>
          <w:numId w:val="28"/>
        </w:numPr>
        <w:spacing w:before="32" w:line="341" w:lineRule="auto"/>
        <w:ind w:right="45"/>
        <w:rPr>
          <w:rFonts w:eastAsia="Arial" w:cs="Arial"/>
          <w:spacing w:val="-4"/>
          <w:szCs w:val="24"/>
        </w:rPr>
      </w:pPr>
      <w:r w:rsidRPr="000D33E5">
        <w:rPr>
          <w:rFonts w:eastAsia="Arial" w:cs="Arial"/>
          <w:spacing w:val="-4"/>
          <w:szCs w:val="24"/>
        </w:rPr>
        <w:t>Тульское</w:t>
      </w:r>
      <w:r w:rsidR="007479BD">
        <w:rPr>
          <w:rFonts w:eastAsia="Arial" w:cs="Arial"/>
          <w:spacing w:val="-4"/>
          <w:szCs w:val="24"/>
        </w:rPr>
        <w:t xml:space="preserve"> ш</w:t>
      </w:r>
      <w:r w:rsidRPr="000D33E5">
        <w:rPr>
          <w:rFonts w:eastAsia="Arial" w:cs="Arial"/>
          <w:spacing w:val="-4"/>
          <w:szCs w:val="24"/>
        </w:rPr>
        <w:t>оссе,28а</w:t>
      </w:r>
      <w:r w:rsidR="007479BD">
        <w:rPr>
          <w:rFonts w:eastAsia="Arial" w:cs="Arial"/>
          <w:spacing w:val="-4"/>
          <w:szCs w:val="24"/>
        </w:rPr>
        <w:t>.</w:t>
      </w:r>
    </w:p>
    <w:p w:rsidR="000D33E5" w:rsidRPr="000D33E5" w:rsidRDefault="000D33E5" w:rsidP="000D33E5">
      <w:pPr>
        <w:pStyle w:val="afff"/>
        <w:spacing w:before="32" w:line="341" w:lineRule="auto"/>
        <w:ind w:left="1429" w:right="45" w:firstLine="0"/>
        <w:rPr>
          <w:rFonts w:eastAsia="Arial" w:cs="Arial"/>
          <w:spacing w:val="-4"/>
          <w:szCs w:val="24"/>
        </w:rPr>
      </w:pPr>
    </w:p>
    <w:p w:rsidR="00802350" w:rsidRDefault="00802350" w:rsidP="00CC0005">
      <w:pPr>
        <w:spacing w:before="32" w:line="341" w:lineRule="auto"/>
        <w:ind w:right="45"/>
        <w:rPr>
          <w:rFonts w:eastAsia="Arial" w:cs="Arial"/>
          <w:spacing w:val="-4"/>
          <w:szCs w:val="24"/>
        </w:rPr>
      </w:pPr>
      <w:r>
        <w:rPr>
          <w:rFonts w:eastAsia="Arial" w:cs="Arial"/>
          <w:spacing w:val="-4"/>
          <w:szCs w:val="24"/>
        </w:rPr>
        <w:t xml:space="preserve">Для решения указанных выше проблем в схеме теплоснабжения предложены группы мероприятий, приведенные в </w:t>
      </w:r>
      <w:r w:rsidR="007479BD">
        <w:rPr>
          <w:rFonts w:eastAsia="Arial" w:cs="Arial"/>
          <w:spacing w:val="-4"/>
          <w:szCs w:val="24"/>
        </w:rPr>
        <w:t>Главе</w:t>
      </w:r>
      <w:r>
        <w:rPr>
          <w:rFonts w:eastAsia="Arial" w:cs="Arial"/>
          <w:spacing w:val="-4"/>
          <w:szCs w:val="24"/>
        </w:rPr>
        <w:t xml:space="preserve"> 7 «</w:t>
      </w:r>
      <w:r w:rsidRPr="00DF5E78">
        <w:rPr>
          <w:rFonts w:cs="Arial"/>
          <w:szCs w:val="24"/>
        </w:rPr>
        <w:t>Предложения по строительству и реконструкции тепловых сетей и сооружений на них</w:t>
      </w:r>
      <w:r>
        <w:rPr>
          <w:rFonts w:eastAsia="Arial" w:cs="Arial"/>
          <w:spacing w:val="-4"/>
          <w:szCs w:val="24"/>
        </w:rPr>
        <w:t>» Обосновывающих материалов. Результаты гидравлических расчетов с учетом реализации указанных мероприятий приведены в Приложении 1 «</w:t>
      </w:r>
      <w:r w:rsidRPr="00DF5E78">
        <w:rPr>
          <w:rFonts w:cs="Arial"/>
          <w:szCs w:val="24"/>
        </w:rPr>
        <w:t>Результаты гидравлических расчетов (прогнозируемое перспективное состояние систем теплоснабжения с учетом реализации мероприятий схемы теплоснабжения)</w:t>
      </w:r>
      <w:r>
        <w:rPr>
          <w:rFonts w:eastAsia="Arial" w:cs="Arial"/>
          <w:spacing w:val="-4"/>
          <w:szCs w:val="24"/>
        </w:rPr>
        <w:t xml:space="preserve">» </w:t>
      </w:r>
      <w:r w:rsidR="007479BD">
        <w:rPr>
          <w:rFonts w:eastAsia="Arial" w:cs="Arial"/>
          <w:spacing w:val="-4"/>
          <w:szCs w:val="24"/>
        </w:rPr>
        <w:t>Главы</w:t>
      </w:r>
      <w:r>
        <w:rPr>
          <w:rFonts w:eastAsia="Arial" w:cs="Arial"/>
          <w:spacing w:val="-4"/>
          <w:szCs w:val="24"/>
        </w:rPr>
        <w:t xml:space="preserve"> 7 «</w:t>
      </w:r>
      <w:r w:rsidRPr="00DF5E78">
        <w:rPr>
          <w:rFonts w:cs="Arial"/>
          <w:szCs w:val="24"/>
        </w:rPr>
        <w:t>Предложения по строительству и реконструкции тепловых сетей и сооружений на них</w:t>
      </w:r>
      <w:r>
        <w:rPr>
          <w:rFonts w:eastAsia="Arial" w:cs="Arial"/>
          <w:spacing w:val="-4"/>
          <w:szCs w:val="24"/>
        </w:rPr>
        <w:t>» Обосновывающих материалов (шифр 71135.ОМ-ПСТ.007.001.).</w:t>
      </w:r>
    </w:p>
    <w:p w:rsidR="00CC0005" w:rsidRPr="0033305C" w:rsidRDefault="00CC0005" w:rsidP="00CC0005">
      <w:pPr>
        <w:spacing w:before="32" w:line="341" w:lineRule="auto"/>
        <w:ind w:right="45"/>
        <w:rPr>
          <w:rFonts w:eastAsia="Arial" w:cs="Arial"/>
          <w:spacing w:val="-4"/>
          <w:szCs w:val="24"/>
        </w:rPr>
      </w:pPr>
    </w:p>
    <w:sectPr w:rsidR="00CC0005" w:rsidRPr="0033305C" w:rsidSect="006104F9">
      <w:pgSz w:w="11906" w:h="16838" w:code="9"/>
      <w:pgMar w:top="1134" w:right="1134" w:bottom="1134" w:left="1701" w:header="51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340" w:rsidRPr="00085F0E" w:rsidRDefault="00E03340" w:rsidP="00D23C46">
      <w:r w:rsidRPr="00085F0E">
        <w:separator/>
      </w:r>
    </w:p>
  </w:endnote>
  <w:endnote w:type="continuationSeparator" w:id="0">
    <w:p w:rsidR="00E03340" w:rsidRPr="00085F0E" w:rsidRDefault="00E03340"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9558931"/>
      <w:docPartObj>
        <w:docPartGallery w:val="Page Numbers (Bottom of Page)"/>
        <w:docPartUnique/>
      </w:docPartObj>
    </w:sdtPr>
    <w:sdtEndPr/>
    <w:sdtContent>
      <w:p w:rsidR="00E03340" w:rsidRDefault="00E03340" w:rsidP="00DF5E78">
        <w:pPr>
          <w:pStyle w:val="af0"/>
          <w:pBdr>
            <w:top w:val="none" w:sz="0" w:space="0" w:color="auto"/>
          </w:pBdr>
          <w:jc w:val="right"/>
        </w:pPr>
        <w:r>
          <w:rPr>
            <w:rFonts w:ascii="Arial" w:hAnsi="Arial" w:cs="Arial"/>
            <w:sz w:val="18"/>
          </w:rPr>
          <w:t>29401</w:t>
        </w:r>
        <w:r w:rsidRPr="004270C4">
          <w:rPr>
            <w:rFonts w:ascii="Arial" w:hAnsi="Arial" w:cs="Arial"/>
            <w:sz w:val="18"/>
          </w:rPr>
          <w:t>.ОМ-ПСТ.00</w:t>
        </w:r>
        <w:r>
          <w:rPr>
            <w:rFonts w:ascii="Arial" w:hAnsi="Arial" w:cs="Arial"/>
            <w:sz w:val="18"/>
          </w:rPr>
          <w:t>4</w:t>
        </w:r>
        <w:r w:rsidRPr="004270C4">
          <w:rPr>
            <w:rFonts w:ascii="Arial" w:hAnsi="Arial" w:cs="Arial"/>
            <w:sz w:val="18"/>
          </w:rPr>
          <w:t xml:space="preserve">.000. </w:t>
        </w:r>
        <w:r>
          <w:rPr>
            <w:rFonts w:cs="Arial"/>
            <w:sz w:val="18"/>
          </w:rPr>
          <w:t xml:space="preserve">                                                                                        </w:t>
        </w:r>
        <w:r w:rsidRPr="00486F64">
          <w:rPr>
            <w:rFonts w:ascii="Arial Black" w:hAnsi="Arial Black"/>
            <w:sz w:val="18"/>
            <w:szCs w:val="18"/>
          </w:rPr>
          <w:fldChar w:fldCharType="begin"/>
        </w:r>
        <w:r w:rsidRPr="00486F64">
          <w:rPr>
            <w:rFonts w:ascii="Arial Black" w:hAnsi="Arial Black"/>
            <w:sz w:val="18"/>
            <w:szCs w:val="18"/>
          </w:rPr>
          <w:instrText>PAGE   \* MERGEFORMAT</w:instrText>
        </w:r>
        <w:r w:rsidRPr="00486F64">
          <w:rPr>
            <w:rFonts w:ascii="Arial Black" w:hAnsi="Arial Black"/>
            <w:sz w:val="18"/>
            <w:szCs w:val="18"/>
          </w:rPr>
          <w:fldChar w:fldCharType="separate"/>
        </w:r>
        <w:r w:rsidR="00222175">
          <w:rPr>
            <w:rFonts w:ascii="Arial Black" w:hAnsi="Arial Black"/>
            <w:noProof/>
            <w:sz w:val="18"/>
            <w:szCs w:val="18"/>
          </w:rPr>
          <w:t>18</w:t>
        </w:r>
        <w:r w:rsidRPr="00486F64">
          <w:rPr>
            <w:rFonts w:ascii="Arial Black" w:hAnsi="Arial Black"/>
            <w:sz w:val="18"/>
            <w:szCs w:val="18"/>
          </w:rPr>
          <w:fldChar w:fldCharType="end"/>
        </w:r>
      </w:p>
    </w:sdtContent>
  </w:sdt>
  <w:p w:rsidR="00E03340" w:rsidRDefault="00E03340" w:rsidP="00DF5E78">
    <w:pPr>
      <w:pStyle w:val="af0"/>
      <w:pBdr>
        <w:top w:val="none" w:sz="0" w:space="0" w:color="auto"/>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40" w:rsidRDefault="00222175" w:rsidP="00DF5E78">
    <w:pPr>
      <w:pStyle w:val="af0"/>
      <w:pBdr>
        <w:top w:val="none" w:sz="0" w:space="0" w:color="auto"/>
      </w:pBdr>
      <w:jc w:val="right"/>
    </w:pPr>
    <w:r>
      <w:rPr>
        <w:noProof/>
        <w:lang w:eastAsia="ru-RU"/>
      </w:rPr>
      <w:pict w14:anchorId="3DE7D0B9">
        <v:rect id="Прямоугольник 11" o:spid="_x0000_s2049" style="position:absolute;left:0;text-align:left;margin-left:441.3pt;margin-top:21.9pt;width:18.9pt;height:17.4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" fillcolor="white [3212]" stroked="f" strokeweight="2pt">
          <v:path arrowok="t"/>
        </v:rect>
      </w:pict>
    </w:r>
    <w:r w:rsidR="00E03340">
      <w:tab/>
    </w:r>
    <w:sdt>
      <w:sdtPr>
        <w:id w:val="2038224104"/>
        <w:docPartObj>
          <w:docPartGallery w:val="Page Numbers (Bottom of Page)"/>
          <w:docPartUnique/>
        </w:docPartObj>
      </w:sdtPr>
      <w:sdtEndPr/>
      <w:sdtContent>
        <w:r w:rsidR="00E03340">
          <w:rPr>
            <w:rFonts w:cs="Arial"/>
            <w:sz w:val="18"/>
          </w:rPr>
          <w:t xml:space="preserve">                                                                        </w:t>
        </w:r>
      </w:sdtContent>
    </w:sdt>
  </w:p>
  <w:p w:rsidR="00E03340" w:rsidRDefault="00E03340" w:rsidP="00DF5E78">
    <w:pPr>
      <w:pStyle w:val="af0"/>
      <w:pBdr>
        <w:top w:val="none" w:sz="0" w:space="0" w:color="auto"/>
      </w:pBdr>
      <w:tabs>
        <w:tab w:val="clear" w:pos="6379"/>
        <w:tab w:val="clear" w:pos="14601"/>
        <w:tab w:val="left" w:pos="5145"/>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E03340" w:rsidTr="005D7D19">
      <w:trPr>
        <w:trHeight w:val="964"/>
      </w:trPr>
      <w:tc>
        <w:tcPr>
          <w:tcW w:w="675" w:type="dxa"/>
          <w:tcBorders>
            <w:top w:val="single" w:sz="4" w:space="0" w:color="auto"/>
          </w:tcBorders>
        </w:tcPr>
        <w:p w:rsidR="00E03340" w:rsidRPr="000D25CF" w:rsidRDefault="00E03340" w:rsidP="005D7D19">
          <w:pPr>
            <w:pStyle w:val="af0"/>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B454CF">
            <w:rPr>
              <w:noProof/>
              <w:color w:val="4F81BD" w:themeColor="accent1"/>
              <w:sz w:val="28"/>
              <w:szCs w:val="28"/>
            </w:rPr>
            <w:t>118</w:t>
          </w:r>
          <w:r w:rsidRPr="000D25CF">
            <w:rPr>
              <w:noProof/>
              <w:color w:val="4F81BD" w:themeColor="accent1"/>
              <w:sz w:val="28"/>
              <w:szCs w:val="28"/>
            </w:rPr>
            <w:fldChar w:fldCharType="end"/>
          </w:r>
        </w:p>
      </w:tc>
    </w:tr>
  </w:tbl>
  <w:p w:rsidR="00E03340" w:rsidRDefault="00E03340" w:rsidP="006C21A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340" w:rsidRPr="00085F0E" w:rsidRDefault="00E03340" w:rsidP="00D23C46">
      <w:r w:rsidRPr="00085F0E">
        <w:separator/>
      </w:r>
    </w:p>
  </w:footnote>
  <w:footnote w:type="continuationSeparator" w:id="0">
    <w:p w:rsidR="00E03340" w:rsidRPr="00085F0E" w:rsidRDefault="00E03340" w:rsidP="00D23C46">
      <w:r w:rsidRPr="00085F0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40" w:rsidRPr="00471156" w:rsidRDefault="00E03340" w:rsidP="00C1504B">
    <w:pPr>
      <w:tabs>
        <w:tab w:val="center" w:pos="4677"/>
        <w:tab w:val="right" w:pos="9355"/>
      </w:tabs>
      <w:spacing w:line="276" w:lineRule="auto"/>
      <w:ind w:firstLine="0"/>
      <w:jc w:val="center"/>
      <w:rPr>
        <w:rFonts w:ascii="Arial Narrow" w:eastAsiaTheme="majorEastAsia" w:hAnsi="Arial Narrow"/>
        <w:b/>
        <w:sz w:val="16"/>
      </w:rPr>
    </w:pPr>
    <w:r w:rsidRPr="00471156">
      <w:rPr>
        <w:rFonts w:ascii="Arial Narrow" w:eastAsiaTheme="majorEastAsia" w:hAnsi="Arial Narrow"/>
        <w:b/>
        <w:sz w:val="16"/>
      </w:rPr>
      <w:t xml:space="preserve">ОБОСНОВЫВАЮЩИЕ МАТЕРИАЛЫ К СХЕМЕ ТЕПЛОСНАБЖЕНИЯ МУНИЦИПАЛЬНОГО ОБРАЗОВАНИЯ </w:t>
    </w:r>
    <w:r>
      <w:rPr>
        <w:rFonts w:ascii="Arial Narrow" w:eastAsiaTheme="majorEastAsia" w:hAnsi="Arial Narrow"/>
        <w:b/>
        <w:sz w:val="16"/>
      </w:rPr>
      <w:t>«ГОРОД КАЛУГА</w:t>
    </w:r>
    <w:r w:rsidRPr="00471156">
      <w:rPr>
        <w:rFonts w:ascii="Arial Narrow" w:eastAsiaTheme="majorEastAsia" w:hAnsi="Arial Narrow"/>
        <w:b/>
        <w:sz w:val="16"/>
      </w:rPr>
      <w:t>» ДО 2028 Г.</w:t>
    </w:r>
  </w:p>
  <w:p w:rsidR="00E03340" w:rsidRDefault="00E03340" w:rsidP="00B54583">
    <w:pPr>
      <w:ind w:firstLine="0"/>
      <w:jc w:val="center"/>
      <w:rPr>
        <w:rFonts w:ascii="Arial Narrow" w:hAnsi="Arial Narrow"/>
        <w:b/>
        <w:sz w:val="16"/>
        <w:szCs w:val="16"/>
      </w:rPr>
    </w:pPr>
    <w:r>
      <w:rPr>
        <w:rFonts w:ascii="Arial Narrow" w:hAnsi="Arial Narrow"/>
        <w:b/>
        <w:sz w:val="16"/>
        <w:szCs w:val="16"/>
      </w:rPr>
      <w:t>ГЛАВА 4</w:t>
    </w:r>
    <w:r w:rsidRPr="006104F9">
      <w:rPr>
        <w:rFonts w:ascii="Arial Narrow" w:hAnsi="Arial Narrow"/>
        <w:b/>
        <w:sz w:val="16"/>
        <w:szCs w:val="16"/>
      </w:rPr>
      <w:t>. ПЕРСПЕКТИВН</w:t>
    </w:r>
    <w:r>
      <w:rPr>
        <w:rFonts w:ascii="Arial Narrow" w:hAnsi="Arial Narrow"/>
        <w:b/>
        <w:sz w:val="16"/>
        <w:szCs w:val="16"/>
      </w:rPr>
      <w:t>ЫЕ БАЛАНСЫ ТЕПЛОВОЙ МОЩНОСТИ ИСТОЧНИКОВ, ТЕПЛОВОЙ ЭНЕРГИИ И ТЕПЛОВОЙ НАГРУЗКИ</w:t>
    </w:r>
  </w:p>
  <w:p w:rsidR="00E03340" w:rsidRDefault="00E03340" w:rsidP="006104F9">
    <w:pPr>
      <w:pStyle w:val="af5"/>
      <w:numPr>
        <w:ilvl w:val="0"/>
        <w:numId w:val="0"/>
      </w:numPr>
      <w:ind w:left="7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40" w:rsidRDefault="00E03340" w:rsidP="006104F9">
    <w:pPr>
      <w:pStyle w:val="af5"/>
      <w:numPr>
        <w:ilvl w:val="0"/>
        <w:numId w:val="0"/>
      </w:numPr>
      <w:ind w:left="7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340" w:rsidRPr="004F6886" w:rsidRDefault="00E03340" w:rsidP="000D25CF">
    <w:pPr>
      <w:pStyle w:val="af5"/>
      <w:numPr>
        <w:ilvl w:val="0"/>
        <w:numId w:val="0"/>
      </w:numPr>
      <w:pBdr>
        <w:bottom w:val="thickThinSmallGap" w:sz="24" w:space="1" w:color="622423" w:themeColor="accent2" w:themeShade="7F"/>
      </w:pBdr>
      <w:jc w:val="center"/>
      <w:rPr>
        <w:rFonts w:ascii="Arial" w:eastAsiaTheme="majorEastAsia" w:hAnsi="Arial" w:cs="Arial"/>
        <w:sz w:val="20"/>
        <w:szCs w:val="20"/>
      </w:rPr>
    </w:pPr>
    <w:r w:rsidRPr="00C67EE2">
      <w:rPr>
        <w:rFonts w:ascii="Arial" w:eastAsiaTheme="majorEastAsia" w:hAnsi="Arial" w:cs="Arial"/>
        <w:sz w:val="20"/>
        <w:szCs w:val="20"/>
      </w:rPr>
      <w:t>Книга 1. Существующее состояние в сфере теплоснабжения городского окр</w:t>
    </w:r>
    <w:r>
      <w:rPr>
        <w:rFonts w:ascii="Arial" w:eastAsiaTheme="majorEastAsia" w:hAnsi="Arial" w:cs="Arial"/>
        <w:sz w:val="20"/>
        <w:szCs w:val="20"/>
      </w:rPr>
      <w:t>уга</w:t>
    </w:r>
  </w:p>
  <w:p w:rsidR="00E03340" w:rsidRDefault="00E03340" w:rsidP="00C67EE2">
    <w:pPr>
      <w:pStyle w:val="af5"/>
      <w:numPr>
        <w:ilvl w:val="0"/>
        <w:numId w:val="0"/>
      </w:numPr>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pt;height:10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nsid w:val="0725592D"/>
    <w:multiLevelType w:val="hybridMultilevel"/>
    <w:tmpl w:val="727C84F8"/>
    <w:lvl w:ilvl="0" w:tplc="D9F886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7A0291C"/>
    <w:multiLevelType w:val="hybridMultilevel"/>
    <w:tmpl w:val="891A32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7C96B30"/>
    <w:multiLevelType w:val="hybridMultilevel"/>
    <w:tmpl w:val="B15818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B0564E0"/>
    <w:multiLevelType w:val="hybridMultilevel"/>
    <w:tmpl w:val="41F253E8"/>
    <w:lvl w:ilvl="0" w:tplc="AF2CA562">
      <w:start w:val="2"/>
      <w:numFmt w:val="decimal"/>
      <w:lvlText w:val="%1."/>
      <w:lvlJc w:val="left"/>
      <w:pPr>
        <w:ind w:left="149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C85076A"/>
    <w:multiLevelType w:val="hybridMultilevel"/>
    <w:tmpl w:val="4E9AC2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1E3CC8"/>
    <w:multiLevelType w:val="hybridMultilevel"/>
    <w:tmpl w:val="DF50905E"/>
    <w:lvl w:ilvl="0" w:tplc="0E6EED28">
      <w:start w:val="1"/>
      <w:numFmt w:val="decimal"/>
      <w:lvlText w:val="%1."/>
      <w:lvlJc w:val="left"/>
      <w:pPr>
        <w:ind w:left="1495" w:hanging="360"/>
      </w:pPr>
      <w:rPr>
        <w:b/>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62E2A16"/>
    <w:multiLevelType w:val="hybridMultilevel"/>
    <w:tmpl w:val="7A161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79826A9"/>
    <w:multiLevelType w:val="hybridMultilevel"/>
    <w:tmpl w:val="C7D492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B7C772F"/>
    <w:multiLevelType w:val="hybridMultilevel"/>
    <w:tmpl w:val="0F4429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7">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8">
    <w:nsid w:val="5E9A0FF6"/>
    <w:multiLevelType w:val="hybridMultilevel"/>
    <w:tmpl w:val="E990E5B8"/>
    <w:lvl w:ilvl="0" w:tplc="C99AC106">
      <w:start w:val="1"/>
      <w:numFmt w:val="bullet"/>
      <w:lvlText w:val=""/>
      <w:lvlJc w:val="left"/>
      <w:pPr>
        <w:ind w:left="1410" w:hanging="360"/>
      </w:pPr>
      <w:rPr>
        <w:rFonts w:ascii="Symbol" w:hAnsi="Symbol"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19">
    <w:nsid w:val="5F226FDE"/>
    <w:multiLevelType w:val="hybridMultilevel"/>
    <w:tmpl w:val="F3A6E7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7B67732"/>
    <w:multiLevelType w:val="hybridMultilevel"/>
    <w:tmpl w:val="2286B0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699B3254"/>
    <w:multiLevelType w:val="multilevel"/>
    <w:tmpl w:val="F4CA905C"/>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986"/>
        </w:tabs>
        <w:ind w:left="1986" w:hanging="851"/>
      </w:pPr>
      <w:rPr>
        <w:rFonts w:hint="default"/>
      </w:rPr>
    </w:lvl>
    <w:lvl w:ilvl="2">
      <w:start w:val="1"/>
      <w:numFmt w:val="decimal"/>
      <w:pStyle w:val="3"/>
      <w:lvlText w:val="%1.%2.%3"/>
      <w:lvlJc w:val="left"/>
      <w:pPr>
        <w:tabs>
          <w:tab w:val="num" w:pos="2105"/>
        </w:tabs>
        <w:ind w:left="2105"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22">
    <w:nsid w:val="6A21503A"/>
    <w:multiLevelType w:val="hybridMultilevel"/>
    <w:tmpl w:val="F5FE98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D21484E"/>
    <w:multiLevelType w:val="hybridMultilevel"/>
    <w:tmpl w:val="53BCE7D6"/>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24">
    <w:nsid w:val="78872B46"/>
    <w:multiLevelType w:val="multilevel"/>
    <w:tmpl w:val="160644AE"/>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nsid w:val="79A62A92"/>
    <w:multiLevelType w:val="hybridMultilevel"/>
    <w:tmpl w:val="B88C85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ACC459B"/>
    <w:multiLevelType w:val="hybridMultilevel"/>
    <w:tmpl w:val="01F429F8"/>
    <w:lvl w:ilvl="0" w:tplc="0E6EED28">
      <w:start w:val="1"/>
      <w:numFmt w:val="decimal"/>
      <w:lvlText w:val="%1."/>
      <w:lvlJc w:val="left"/>
      <w:pPr>
        <w:ind w:left="1495" w:hanging="360"/>
      </w:pPr>
      <w:rPr>
        <w:b/>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0"/>
  </w:num>
  <w:num w:numId="4">
    <w:abstractNumId w:val="27"/>
  </w:num>
  <w:num w:numId="5">
    <w:abstractNumId w:val="16"/>
  </w:num>
  <w:num w:numId="6">
    <w:abstractNumId w:val="14"/>
  </w:num>
  <w:num w:numId="7">
    <w:abstractNumId w:val="17"/>
  </w:num>
  <w:num w:numId="8">
    <w:abstractNumId w:val="20"/>
  </w:num>
  <w:num w:numId="9">
    <w:abstractNumId w:val="7"/>
  </w:num>
  <w:num w:numId="10">
    <w:abstractNumId w:val="18"/>
  </w:num>
  <w:num w:numId="11">
    <w:abstractNumId w:val="26"/>
  </w:num>
  <w:num w:numId="12">
    <w:abstractNumId w:val="23"/>
  </w:num>
  <w:num w:numId="13">
    <w:abstractNumId w:val="5"/>
  </w:num>
  <w:num w:numId="14">
    <w:abstractNumId w:val="9"/>
  </w:num>
  <w:num w:numId="15">
    <w:abstractNumId w:val="10"/>
  </w:num>
  <w:num w:numId="16">
    <w:abstractNumId w:val="8"/>
  </w:num>
  <w:num w:numId="17">
    <w:abstractNumId w:val="12"/>
  </w:num>
  <w:num w:numId="18">
    <w:abstractNumId w:val="22"/>
  </w:num>
  <w:num w:numId="19">
    <w:abstractNumId w:val="24"/>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1"/>
  </w:num>
  <w:num w:numId="25">
    <w:abstractNumId w:val="19"/>
  </w:num>
  <w:num w:numId="26">
    <w:abstractNumId w:val="25"/>
  </w:num>
  <w:num w:numId="27">
    <w:abstractNumId w:val="6"/>
  </w:num>
  <w:num w:numId="2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6"/>
  <w:drawingGridVerticalSpacing w:val="6"/>
  <w:displayHorizontalDrawingGridEvery w:val="0"/>
  <w:displayVerticalDrawingGridEvery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629D7"/>
    <w:rsid w:val="000005E8"/>
    <w:rsid w:val="0000077C"/>
    <w:rsid w:val="000015CC"/>
    <w:rsid w:val="00001D1C"/>
    <w:rsid w:val="00002B63"/>
    <w:rsid w:val="00002D62"/>
    <w:rsid w:val="00003051"/>
    <w:rsid w:val="000036E1"/>
    <w:rsid w:val="00003BD3"/>
    <w:rsid w:val="0000467E"/>
    <w:rsid w:val="00006082"/>
    <w:rsid w:val="000061FA"/>
    <w:rsid w:val="00006B87"/>
    <w:rsid w:val="00006F06"/>
    <w:rsid w:val="0000793A"/>
    <w:rsid w:val="0001003D"/>
    <w:rsid w:val="00011339"/>
    <w:rsid w:val="00011517"/>
    <w:rsid w:val="000123D1"/>
    <w:rsid w:val="00012B88"/>
    <w:rsid w:val="00013E3A"/>
    <w:rsid w:val="0001486A"/>
    <w:rsid w:val="000148AF"/>
    <w:rsid w:val="00014D21"/>
    <w:rsid w:val="00014FD3"/>
    <w:rsid w:val="000153D7"/>
    <w:rsid w:val="0001619C"/>
    <w:rsid w:val="0001645F"/>
    <w:rsid w:val="000167A0"/>
    <w:rsid w:val="000171F1"/>
    <w:rsid w:val="00020098"/>
    <w:rsid w:val="00021056"/>
    <w:rsid w:val="000212BF"/>
    <w:rsid w:val="00021383"/>
    <w:rsid w:val="000214EF"/>
    <w:rsid w:val="00023633"/>
    <w:rsid w:val="00023DE9"/>
    <w:rsid w:val="00024023"/>
    <w:rsid w:val="0002469A"/>
    <w:rsid w:val="00024C88"/>
    <w:rsid w:val="000254D2"/>
    <w:rsid w:val="00025C7A"/>
    <w:rsid w:val="00025EBB"/>
    <w:rsid w:val="00026932"/>
    <w:rsid w:val="00026F5C"/>
    <w:rsid w:val="00027115"/>
    <w:rsid w:val="00027C0E"/>
    <w:rsid w:val="000304ED"/>
    <w:rsid w:val="0003160A"/>
    <w:rsid w:val="00031978"/>
    <w:rsid w:val="000319F8"/>
    <w:rsid w:val="00031F39"/>
    <w:rsid w:val="00032282"/>
    <w:rsid w:val="00032A29"/>
    <w:rsid w:val="00032C34"/>
    <w:rsid w:val="00033D87"/>
    <w:rsid w:val="00034369"/>
    <w:rsid w:val="00034D2A"/>
    <w:rsid w:val="00034E40"/>
    <w:rsid w:val="0003564F"/>
    <w:rsid w:val="00035E25"/>
    <w:rsid w:val="00036435"/>
    <w:rsid w:val="0003669A"/>
    <w:rsid w:val="0003672D"/>
    <w:rsid w:val="00036A38"/>
    <w:rsid w:val="00036F45"/>
    <w:rsid w:val="00036F4C"/>
    <w:rsid w:val="00037325"/>
    <w:rsid w:val="00040862"/>
    <w:rsid w:val="0004100C"/>
    <w:rsid w:val="00041552"/>
    <w:rsid w:val="00041816"/>
    <w:rsid w:val="0004185B"/>
    <w:rsid w:val="00041C65"/>
    <w:rsid w:val="00042D98"/>
    <w:rsid w:val="00042FE4"/>
    <w:rsid w:val="00043B24"/>
    <w:rsid w:val="00044405"/>
    <w:rsid w:val="000444AE"/>
    <w:rsid w:val="00044E89"/>
    <w:rsid w:val="00044F5C"/>
    <w:rsid w:val="00045BF1"/>
    <w:rsid w:val="00046003"/>
    <w:rsid w:val="000461EC"/>
    <w:rsid w:val="00046244"/>
    <w:rsid w:val="0004663F"/>
    <w:rsid w:val="0004707F"/>
    <w:rsid w:val="00047DAC"/>
    <w:rsid w:val="00051206"/>
    <w:rsid w:val="00051405"/>
    <w:rsid w:val="00051630"/>
    <w:rsid w:val="00051CA6"/>
    <w:rsid w:val="00052619"/>
    <w:rsid w:val="00052DED"/>
    <w:rsid w:val="00054A4F"/>
    <w:rsid w:val="00054D11"/>
    <w:rsid w:val="0005508A"/>
    <w:rsid w:val="0005524D"/>
    <w:rsid w:val="00056B9A"/>
    <w:rsid w:val="000571B0"/>
    <w:rsid w:val="000575AC"/>
    <w:rsid w:val="00057EF1"/>
    <w:rsid w:val="00060729"/>
    <w:rsid w:val="000609DF"/>
    <w:rsid w:val="00063277"/>
    <w:rsid w:val="00063570"/>
    <w:rsid w:val="00063AFA"/>
    <w:rsid w:val="00064219"/>
    <w:rsid w:val="00065269"/>
    <w:rsid w:val="000654AE"/>
    <w:rsid w:val="0006636C"/>
    <w:rsid w:val="0006648E"/>
    <w:rsid w:val="000668BC"/>
    <w:rsid w:val="00066B81"/>
    <w:rsid w:val="00066D69"/>
    <w:rsid w:val="00070469"/>
    <w:rsid w:val="0007129F"/>
    <w:rsid w:val="0007136E"/>
    <w:rsid w:val="00071E0B"/>
    <w:rsid w:val="00071EA0"/>
    <w:rsid w:val="00072066"/>
    <w:rsid w:val="000728B2"/>
    <w:rsid w:val="00072939"/>
    <w:rsid w:val="00072ABC"/>
    <w:rsid w:val="00073331"/>
    <w:rsid w:val="000733A3"/>
    <w:rsid w:val="00074050"/>
    <w:rsid w:val="00074CAF"/>
    <w:rsid w:val="00074F4A"/>
    <w:rsid w:val="00076996"/>
    <w:rsid w:val="00076CDD"/>
    <w:rsid w:val="000819AC"/>
    <w:rsid w:val="0008208E"/>
    <w:rsid w:val="00082430"/>
    <w:rsid w:val="00082F50"/>
    <w:rsid w:val="000835E1"/>
    <w:rsid w:val="0008391F"/>
    <w:rsid w:val="00083CCD"/>
    <w:rsid w:val="00084446"/>
    <w:rsid w:val="00084A18"/>
    <w:rsid w:val="0008501D"/>
    <w:rsid w:val="0008517B"/>
    <w:rsid w:val="00085F0E"/>
    <w:rsid w:val="00086892"/>
    <w:rsid w:val="000869E9"/>
    <w:rsid w:val="00086CC3"/>
    <w:rsid w:val="00087472"/>
    <w:rsid w:val="00087A25"/>
    <w:rsid w:val="00090BA4"/>
    <w:rsid w:val="000918BA"/>
    <w:rsid w:val="0009216A"/>
    <w:rsid w:val="00092966"/>
    <w:rsid w:val="000932A6"/>
    <w:rsid w:val="0009503D"/>
    <w:rsid w:val="00096205"/>
    <w:rsid w:val="000968F2"/>
    <w:rsid w:val="00096B9F"/>
    <w:rsid w:val="00096D2E"/>
    <w:rsid w:val="00097363"/>
    <w:rsid w:val="000974D8"/>
    <w:rsid w:val="00097A72"/>
    <w:rsid w:val="000A067C"/>
    <w:rsid w:val="000A06FF"/>
    <w:rsid w:val="000A0847"/>
    <w:rsid w:val="000A143D"/>
    <w:rsid w:val="000A15D7"/>
    <w:rsid w:val="000A1C8F"/>
    <w:rsid w:val="000A2267"/>
    <w:rsid w:val="000A286C"/>
    <w:rsid w:val="000A2BFD"/>
    <w:rsid w:val="000A3859"/>
    <w:rsid w:val="000A4102"/>
    <w:rsid w:val="000A4F3C"/>
    <w:rsid w:val="000A545A"/>
    <w:rsid w:val="000A5548"/>
    <w:rsid w:val="000A5A19"/>
    <w:rsid w:val="000A6266"/>
    <w:rsid w:val="000A6AE6"/>
    <w:rsid w:val="000A729F"/>
    <w:rsid w:val="000A7948"/>
    <w:rsid w:val="000A7BE5"/>
    <w:rsid w:val="000A7E50"/>
    <w:rsid w:val="000B0323"/>
    <w:rsid w:val="000B070F"/>
    <w:rsid w:val="000B07A7"/>
    <w:rsid w:val="000B0B4D"/>
    <w:rsid w:val="000B0E51"/>
    <w:rsid w:val="000B1047"/>
    <w:rsid w:val="000B1EDF"/>
    <w:rsid w:val="000B276E"/>
    <w:rsid w:val="000B2A67"/>
    <w:rsid w:val="000B2EE3"/>
    <w:rsid w:val="000B407F"/>
    <w:rsid w:val="000B5102"/>
    <w:rsid w:val="000B5487"/>
    <w:rsid w:val="000B5BBB"/>
    <w:rsid w:val="000B5E73"/>
    <w:rsid w:val="000B6567"/>
    <w:rsid w:val="000B65A4"/>
    <w:rsid w:val="000B65CA"/>
    <w:rsid w:val="000B65DA"/>
    <w:rsid w:val="000B701B"/>
    <w:rsid w:val="000B70F8"/>
    <w:rsid w:val="000B71F2"/>
    <w:rsid w:val="000B77CF"/>
    <w:rsid w:val="000B78DF"/>
    <w:rsid w:val="000C0494"/>
    <w:rsid w:val="000C0C55"/>
    <w:rsid w:val="000C0F2B"/>
    <w:rsid w:val="000C11BB"/>
    <w:rsid w:val="000C2A7E"/>
    <w:rsid w:val="000C2ADD"/>
    <w:rsid w:val="000C2B50"/>
    <w:rsid w:val="000C3114"/>
    <w:rsid w:val="000C3BB4"/>
    <w:rsid w:val="000C3FFA"/>
    <w:rsid w:val="000C42A2"/>
    <w:rsid w:val="000C43B1"/>
    <w:rsid w:val="000C4676"/>
    <w:rsid w:val="000C4CC6"/>
    <w:rsid w:val="000C55FB"/>
    <w:rsid w:val="000C59F9"/>
    <w:rsid w:val="000C5B9F"/>
    <w:rsid w:val="000C6346"/>
    <w:rsid w:val="000C6F3B"/>
    <w:rsid w:val="000C70D8"/>
    <w:rsid w:val="000C7115"/>
    <w:rsid w:val="000C730B"/>
    <w:rsid w:val="000C777E"/>
    <w:rsid w:val="000D0458"/>
    <w:rsid w:val="000D0902"/>
    <w:rsid w:val="000D16F9"/>
    <w:rsid w:val="000D1DB4"/>
    <w:rsid w:val="000D1EAA"/>
    <w:rsid w:val="000D25CF"/>
    <w:rsid w:val="000D2A2E"/>
    <w:rsid w:val="000D2C2F"/>
    <w:rsid w:val="000D3176"/>
    <w:rsid w:val="000D33E5"/>
    <w:rsid w:val="000D34A2"/>
    <w:rsid w:val="000D3D86"/>
    <w:rsid w:val="000D3F7E"/>
    <w:rsid w:val="000D486D"/>
    <w:rsid w:val="000D51AA"/>
    <w:rsid w:val="000D6788"/>
    <w:rsid w:val="000D6994"/>
    <w:rsid w:val="000D7171"/>
    <w:rsid w:val="000D7425"/>
    <w:rsid w:val="000D7770"/>
    <w:rsid w:val="000D79BB"/>
    <w:rsid w:val="000E0358"/>
    <w:rsid w:val="000E071F"/>
    <w:rsid w:val="000E087D"/>
    <w:rsid w:val="000E08C9"/>
    <w:rsid w:val="000E1215"/>
    <w:rsid w:val="000E1443"/>
    <w:rsid w:val="000E15D1"/>
    <w:rsid w:val="000E19AB"/>
    <w:rsid w:val="000E2294"/>
    <w:rsid w:val="000E2634"/>
    <w:rsid w:val="000E2753"/>
    <w:rsid w:val="000E27D4"/>
    <w:rsid w:val="000E2841"/>
    <w:rsid w:val="000E4B71"/>
    <w:rsid w:val="000E4C19"/>
    <w:rsid w:val="000E51E4"/>
    <w:rsid w:val="000E583A"/>
    <w:rsid w:val="000E59A7"/>
    <w:rsid w:val="000E5F97"/>
    <w:rsid w:val="000E670D"/>
    <w:rsid w:val="000E798F"/>
    <w:rsid w:val="000E7B98"/>
    <w:rsid w:val="000F07A0"/>
    <w:rsid w:val="000F0F9F"/>
    <w:rsid w:val="000F13AA"/>
    <w:rsid w:val="000F13D4"/>
    <w:rsid w:val="000F1591"/>
    <w:rsid w:val="000F1739"/>
    <w:rsid w:val="000F176D"/>
    <w:rsid w:val="000F3502"/>
    <w:rsid w:val="000F3CFA"/>
    <w:rsid w:val="000F4351"/>
    <w:rsid w:val="000F4621"/>
    <w:rsid w:val="000F49FC"/>
    <w:rsid w:val="000F4CE5"/>
    <w:rsid w:val="000F5739"/>
    <w:rsid w:val="000F5A5E"/>
    <w:rsid w:val="000F63E9"/>
    <w:rsid w:val="000F65E3"/>
    <w:rsid w:val="000F6940"/>
    <w:rsid w:val="000F6A24"/>
    <w:rsid w:val="000F70DC"/>
    <w:rsid w:val="00100A10"/>
    <w:rsid w:val="00100A1A"/>
    <w:rsid w:val="00100A98"/>
    <w:rsid w:val="00100B2D"/>
    <w:rsid w:val="001031FB"/>
    <w:rsid w:val="00103280"/>
    <w:rsid w:val="00103435"/>
    <w:rsid w:val="001036AC"/>
    <w:rsid w:val="00103FBA"/>
    <w:rsid w:val="0010456B"/>
    <w:rsid w:val="00104587"/>
    <w:rsid w:val="00104C8A"/>
    <w:rsid w:val="001058AC"/>
    <w:rsid w:val="0010595A"/>
    <w:rsid w:val="00105ADD"/>
    <w:rsid w:val="00105C0F"/>
    <w:rsid w:val="001077A6"/>
    <w:rsid w:val="00107C38"/>
    <w:rsid w:val="00107E52"/>
    <w:rsid w:val="001100C1"/>
    <w:rsid w:val="001118C3"/>
    <w:rsid w:val="0011194C"/>
    <w:rsid w:val="001123B6"/>
    <w:rsid w:val="0011254C"/>
    <w:rsid w:val="001129D3"/>
    <w:rsid w:val="00113628"/>
    <w:rsid w:val="00114D7C"/>
    <w:rsid w:val="00115292"/>
    <w:rsid w:val="00116035"/>
    <w:rsid w:val="001161F5"/>
    <w:rsid w:val="001162D9"/>
    <w:rsid w:val="00116E88"/>
    <w:rsid w:val="00117C08"/>
    <w:rsid w:val="00117D33"/>
    <w:rsid w:val="001211B7"/>
    <w:rsid w:val="001218D6"/>
    <w:rsid w:val="001225B1"/>
    <w:rsid w:val="00122896"/>
    <w:rsid w:val="00122B47"/>
    <w:rsid w:val="00122E84"/>
    <w:rsid w:val="0012390E"/>
    <w:rsid w:val="0012479F"/>
    <w:rsid w:val="001247C5"/>
    <w:rsid w:val="00124F28"/>
    <w:rsid w:val="0012619B"/>
    <w:rsid w:val="00127B45"/>
    <w:rsid w:val="00130BE8"/>
    <w:rsid w:val="00131426"/>
    <w:rsid w:val="001316CE"/>
    <w:rsid w:val="00131F06"/>
    <w:rsid w:val="001326D5"/>
    <w:rsid w:val="00132934"/>
    <w:rsid w:val="001331F0"/>
    <w:rsid w:val="00133209"/>
    <w:rsid w:val="001340B3"/>
    <w:rsid w:val="00136E51"/>
    <w:rsid w:val="0013745E"/>
    <w:rsid w:val="0014110D"/>
    <w:rsid w:val="001417B5"/>
    <w:rsid w:val="001424B8"/>
    <w:rsid w:val="00142E96"/>
    <w:rsid w:val="00143AAD"/>
    <w:rsid w:val="00144267"/>
    <w:rsid w:val="00144BEA"/>
    <w:rsid w:val="00145402"/>
    <w:rsid w:val="0014562D"/>
    <w:rsid w:val="00146760"/>
    <w:rsid w:val="001467A5"/>
    <w:rsid w:val="001470E0"/>
    <w:rsid w:val="00147350"/>
    <w:rsid w:val="00147DD1"/>
    <w:rsid w:val="00150F15"/>
    <w:rsid w:val="00150F4A"/>
    <w:rsid w:val="001514F7"/>
    <w:rsid w:val="0015173B"/>
    <w:rsid w:val="00151E34"/>
    <w:rsid w:val="00151E39"/>
    <w:rsid w:val="0015216E"/>
    <w:rsid w:val="001524A2"/>
    <w:rsid w:val="001525F8"/>
    <w:rsid w:val="00152D43"/>
    <w:rsid w:val="001544ED"/>
    <w:rsid w:val="0015469D"/>
    <w:rsid w:val="0015487D"/>
    <w:rsid w:val="00154B6C"/>
    <w:rsid w:val="00155202"/>
    <w:rsid w:val="001555BF"/>
    <w:rsid w:val="00155890"/>
    <w:rsid w:val="001559E6"/>
    <w:rsid w:val="00155A15"/>
    <w:rsid w:val="00156BA3"/>
    <w:rsid w:val="00156D74"/>
    <w:rsid w:val="00157855"/>
    <w:rsid w:val="001578C7"/>
    <w:rsid w:val="001579F4"/>
    <w:rsid w:val="00157C16"/>
    <w:rsid w:val="00157F4A"/>
    <w:rsid w:val="0016016F"/>
    <w:rsid w:val="0016079B"/>
    <w:rsid w:val="00160D3C"/>
    <w:rsid w:val="001614D9"/>
    <w:rsid w:val="00161859"/>
    <w:rsid w:val="00161BFE"/>
    <w:rsid w:val="001629F5"/>
    <w:rsid w:val="001632B2"/>
    <w:rsid w:val="001644D7"/>
    <w:rsid w:val="00164739"/>
    <w:rsid w:val="00164955"/>
    <w:rsid w:val="00166673"/>
    <w:rsid w:val="001674A1"/>
    <w:rsid w:val="001704EC"/>
    <w:rsid w:val="001705B9"/>
    <w:rsid w:val="001706E9"/>
    <w:rsid w:val="00170A6B"/>
    <w:rsid w:val="00170CBF"/>
    <w:rsid w:val="00171D38"/>
    <w:rsid w:val="001737DD"/>
    <w:rsid w:val="001739A7"/>
    <w:rsid w:val="00173BCC"/>
    <w:rsid w:val="00173F4C"/>
    <w:rsid w:val="00174052"/>
    <w:rsid w:val="0017414F"/>
    <w:rsid w:val="00174597"/>
    <w:rsid w:val="00174623"/>
    <w:rsid w:val="0017478F"/>
    <w:rsid w:val="00174825"/>
    <w:rsid w:val="001748CF"/>
    <w:rsid w:val="00174B9A"/>
    <w:rsid w:val="00175031"/>
    <w:rsid w:val="00175201"/>
    <w:rsid w:val="00175C30"/>
    <w:rsid w:val="00175CFB"/>
    <w:rsid w:val="00176317"/>
    <w:rsid w:val="00176D47"/>
    <w:rsid w:val="00177011"/>
    <w:rsid w:val="0017751B"/>
    <w:rsid w:val="00177658"/>
    <w:rsid w:val="00177A91"/>
    <w:rsid w:val="001807F7"/>
    <w:rsid w:val="001808BD"/>
    <w:rsid w:val="00180FF0"/>
    <w:rsid w:val="001811B3"/>
    <w:rsid w:val="001818E9"/>
    <w:rsid w:val="00181AB4"/>
    <w:rsid w:val="0018243F"/>
    <w:rsid w:val="0018245A"/>
    <w:rsid w:val="001825AC"/>
    <w:rsid w:val="00182DA5"/>
    <w:rsid w:val="00183899"/>
    <w:rsid w:val="00183B5B"/>
    <w:rsid w:val="001846A0"/>
    <w:rsid w:val="0018515D"/>
    <w:rsid w:val="001860C3"/>
    <w:rsid w:val="001875AE"/>
    <w:rsid w:val="0019040B"/>
    <w:rsid w:val="00190558"/>
    <w:rsid w:val="0019056F"/>
    <w:rsid w:val="0019144C"/>
    <w:rsid w:val="00191E4D"/>
    <w:rsid w:val="00193FA5"/>
    <w:rsid w:val="0019429B"/>
    <w:rsid w:val="0019453E"/>
    <w:rsid w:val="00195D35"/>
    <w:rsid w:val="00196682"/>
    <w:rsid w:val="00196DBE"/>
    <w:rsid w:val="001A358F"/>
    <w:rsid w:val="001A44A0"/>
    <w:rsid w:val="001A4649"/>
    <w:rsid w:val="001A46E0"/>
    <w:rsid w:val="001A4768"/>
    <w:rsid w:val="001A4941"/>
    <w:rsid w:val="001A4A04"/>
    <w:rsid w:val="001A505D"/>
    <w:rsid w:val="001A50A2"/>
    <w:rsid w:val="001A542D"/>
    <w:rsid w:val="001A56D0"/>
    <w:rsid w:val="001A5B0D"/>
    <w:rsid w:val="001A5BC7"/>
    <w:rsid w:val="001A5F52"/>
    <w:rsid w:val="001A6F21"/>
    <w:rsid w:val="001B14E3"/>
    <w:rsid w:val="001B260C"/>
    <w:rsid w:val="001B262B"/>
    <w:rsid w:val="001B2739"/>
    <w:rsid w:val="001B304C"/>
    <w:rsid w:val="001B31CA"/>
    <w:rsid w:val="001B3531"/>
    <w:rsid w:val="001B450A"/>
    <w:rsid w:val="001B4A68"/>
    <w:rsid w:val="001B56C5"/>
    <w:rsid w:val="001B58B5"/>
    <w:rsid w:val="001B5979"/>
    <w:rsid w:val="001B5B72"/>
    <w:rsid w:val="001B5D05"/>
    <w:rsid w:val="001B6562"/>
    <w:rsid w:val="001B66F2"/>
    <w:rsid w:val="001B6EA5"/>
    <w:rsid w:val="001B7841"/>
    <w:rsid w:val="001C0353"/>
    <w:rsid w:val="001C1413"/>
    <w:rsid w:val="001C1F75"/>
    <w:rsid w:val="001C22EC"/>
    <w:rsid w:val="001C25CC"/>
    <w:rsid w:val="001C27BB"/>
    <w:rsid w:val="001C285D"/>
    <w:rsid w:val="001C2D20"/>
    <w:rsid w:val="001C3CD8"/>
    <w:rsid w:val="001C443E"/>
    <w:rsid w:val="001C53D0"/>
    <w:rsid w:val="001C5DAF"/>
    <w:rsid w:val="001C6937"/>
    <w:rsid w:val="001C75E1"/>
    <w:rsid w:val="001C7A53"/>
    <w:rsid w:val="001C7F45"/>
    <w:rsid w:val="001D0195"/>
    <w:rsid w:val="001D095F"/>
    <w:rsid w:val="001D133E"/>
    <w:rsid w:val="001D2191"/>
    <w:rsid w:val="001D2BF0"/>
    <w:rsid w:val="001D3BB8"/>
    <w:rsid w:val="001D3ED2"/>
    <w:rsid w:val="001D43A5"/>
    <w:rsid w:val="001D532A"/>
    <w:rsid w:val="001D58B5"/>
    <w:rsid w:val="001D5E5E"/>
    <w:rsid w:val="001D6ADA"/>
    <w:rsid w:val="001D6DD1"/>
    <w:rsid w:val="001D6EA9"/>
    <w:rsid w:val="001D6EF3"/>
    <w:rsid w:val="001D6EFF"/>
    <w:rsid w:val="001D6F57"/>
    <w:rsid w:val="001D7606"/>
    <w:rsid w:val="001D7C86"/>
    <w:rsid w:val="001E0B55"/>
    <w:rsid w:val="001E1F1E"/>
    <w:rsid w:val="001E23F6"/>
    <w:rsid w:val="001E36D0"/>
    <w:rsid w:val="001E4F06"/>
    <w:rsid w:val="001E56C6"/>
    <w:rsid w:val="001E5ACA"/>
    <w:rsid w:val="001E6C7A"/>
    <w:rsid w:val="001E6CF8"/>
    <w:rsid w:val="001E6E6A"/>
    <w:rsid w:val="001E7072"/>
    <w:rsid w:val="001F05AF"/>
    <w:rsid w:val="001F1D0F"/>
    <w:rsid w:val="001F2C69"/>
    <w:rsid w:val="001F2C8C"/>
    <w:rsid w:val="001F4738"/>
    <w:rsid w:val="001F4C96"/>
    <w:rsid w:val="001F4D58"/>
    <w:rsid w:val="001F5326"/>
    <w:rsid w:val="001F5399"/>
    <w:rsid w:val="001F5B10"/>
    <w:rsid w:val="001F707E"/>
    <w:rsid w:val="001F7F28"/>
    <w:rsid w:val="002001C2"/>
    <w:rsid w:val="002002D5"/>
    <w:rsid w:val="00200667"/>
    <w:rsid w:val="00201A79"/>
    <w:rsid w:val="002025F7"/>
    <w:rsid w:val="002029C9"/>
    <w:rsid w:val="00202C30"/>
    <w:rsid w:val="00203588"/>
    <w:rsid w:val="002039CB"/>
    <w:rsid w:val="002039ED"/>
    <w:rsid w:val="002060A1"/>
    <w:rsid w:val="0020640F"/>
    <w:rsid w:val="00212465"/>
    <w:rsid w:val="00212FC1"/>
    <w:rsid w:val="002130BF"/>
    <w:rsid w:val="00213868"/>
    <w:rsid w:val="00214026"/>
    <w:rsid w:val="00215137"/>
    <w:rsid w:val="00215549"/>
    <w:rsid w:val="0021577C"/>
    <w:rsid w:val="00215E39"/>
    <w:rsid w:val="002164EB"/>
    <w:rsid w:val="00216E66"/>
    <w:rsid w:val="0021739A"/>
    <w:rsid w:val="00217E1A"/>
    <w:rsid w:val="002212C4"/>
    <w:rsid w:val="00221670"/>
    <w:rsid w:val="00221830"/>
    <w:rsid w:val="002218FE"/>
    <w:rsid w:val="00221E73"/>
    <w:rsid w:val="00222077"/>
    <w:rsid w:val="00222175"/>
    <w:rsid w:val="00222266"/>
    <w:rsid w:val="00222D50"/>
    <w:rsid w:val="0022300B"/>
    <w:rsid w:val="00223534"/>
    <w:rsid w:val="00224657"/>
    <w:rsid w:val="0022587C"/>
    <w:rsid w:val="00225B00"/>
    <w:rsid w:val="0022621D"/>
    <w:rsid w:val="0022710B"/>
    <w:rsid w:val="00227478"/>
    <w:rsid w:val="002274C9"/>
    <w:rsid w:val="00227E6A"/>
    <w:rsid w:val="0023019C"/>
    <w:rsid w:val="00230CDA"/>
    <w:rsid w:val="002313A4"/>
    <w:rsid w:val="002314F3"/>
    <w:rsid w:val="0023158C"/>
    <w:rsid w:val="00232A4D"/>
    <w:rsid w:val="00232B78"/>
    <w:rsid w:val="00233218"/>
    <w:rsid w:val="00233304"/>
    <w:rsid w:val="0023354F"/>
    <w:rsid w:val="00233BD2"/>
    <w:rsid w:val="00234049"/>
    <w:rsid w:val="002344BF"/>
    <w:rsid w:val="00234722"/>
    <w:rsid w:val="002347DC"/>
    <w:rsid w:val="00234E95"/>
    <w:rsid w:val="002352FB"/>
    <w:rsid w:val="00235839"/>
    <w:rsid w:val="00235AA0"/>
    <w:rsid w:val="002368E6"/>
    <w:rsid w:val="00236C5C"/>
    <w:rsid w:val="00236DA5"/>
    <w:rsid w:val="0023768D"/>
    <w:rsid w:val="00237B63"/>
    <w:rsid w:val="00237BBC"/>
    <w:rsid w:val="00237E2B"/>
    <w:rsid w:val="002401B1"/>
    <w:rsid w:val="002405F2"/>
    <w:rsid w:val="002412CD"/>
    <w:rsid w:val="00241331"/>
    <w:rsid w:val="0024154C"/>
    <w:rsid w:val="002417AC"/>
    <w:rsid w:val="002419B6"/>
    <w:rsid w:val="00242E92"/>
    <w:rsid w:val="00243624"/>
    <w:rsid w:val="00243C16"/>
    <w:rsid w:val="002448E1"/>
    <w:rsid w:val="00244943"/>
    <w:rsid w:val="00244E1D"/>
    <w:rsid w:val="00246405"/>
    <w:rsid w:val="00246C65"/>
    <w:rsid w:val="00246E0C"/>
    <w:rsid w:val="00246F93"/>
    <w:rsid w:val="00247067"/>
    <w:rsid w:val="00247EC9"/>
    <w:rsid w:val="002508BA"/>
    <w:rsid w:val="00250971"/>
    <w:rsid w:val="00250AD4"/>
    <w:rsid w:val="002511AA"/>
    <w:rsid w:val="002516E3"/>
    <w:rsid w:val="00252920"/>
    <w:rsid w:val="002531BC"/>
    <w:rsid w:val="00253EB3"/>
    <w:rsid w:val="00253ED4"/>
    <w:rsid w:val="0025408D"/>
    <w:rsid w:val="002549C2"/>
    <w:rsid w:val="002553A0"/>
    <w:rsid w:val="00257235"/>
    <w:rsid w:val="00257379"/>
    <w:rsid w:val="002579D9"/>
    <w:rsid w:val="00260317"/>
    <w:rsid w:val="002606ED"/>
    <w:rsid w:val="002611E9"/>
    <w:rsid w:val="002613A7"/>
    <w:rsid w:val="00261F6A"/>
    <w:rsid w:val="0026210E"/>
    <w:rsid w:val="0026274A"/>
    <w:rsid w:val="00262801"/>
    <w:rsid w:val="00263427"/>
    <w:rsid w:val="0026353F"/>
    <w:rsid w:val="00264357"/>
    <w:rsid w:val="002657CE"/>
    <w:rsid w:val="00266518"/>
    <w:rsid w:val="00266966"/>
    <w:rsid w:val="0026698D"/>
    <w:rsid w:val="00266DB5"/>
    <w:rsid w:val="00267059"/>
    <w:rsid w:val="00267F8E"/>
    <w:rsid w:val="00272EA3"/>
    <w:rsid w:val="002735F4"/>
    <w:rsid w:val="00273A93"/>
    <w:rsid w:val="00273BD1"/>
    <w:rsid w:val="00273EFC"/>
    <w:rsid w:val="0027457C"/>
    <w:rsid w:val="00275653"/>
    <w:rsid w:val="00275890"/>
    <w:rsid w:val="0027798A"/>
    <w:rsid w:val="00277B26"/>
    <w:rsid w:val="00277E60"/>
    <w:rsid w:val="00280168"/>
    <w:rsid w:val="0028048D"/>
    <w:rsid w:val="0028096E"/>
    <w:rsid w:val="00281BFD"/>
    <w:rsid w:val="00281EAE"/>
    <w:rsid w:val="00282AB4"/>
    <w:rsid w:val="00282D25"/>
    <w:rsid w:val="002830AE"/>
    <w:rsid w:val="00284133"/>
    <w:rsid w:val="00284144"/>
    <w:rsid w:val="002841BB"/>
    <w:rsid w:val="00284616"/>
    <w:rsid w:val="00284CA2"/>
    <w:rsid w:val="0028576B"/>
    <w:rsid w:val="00286FAD"/>
    <w:rsid w:val="0028725D"/>
    <w:rsid w:val="0028773D"/>
    <w:rsid w:val="00287EA1"/>
    <w:rsid w:val="00287F17"/>
    <w:rsid w:val="00290158"/>
    <w:rsid w:val="002903AF"/>
    <w:rsid w:val="00290842"/>
    <w:rsid w:val="00290B37"/>
    <w:rsid w:val="00290FF3"/>
    <w:rsid w:val="00291F6F"/>
    <w:rsid w:val="00292B2F"/>
    <w:rsid w:val="00292CC8"/>
    <w:rsid w:val="00292EB2"/>
    <w:rsid w:val="00292EDC"/>
    <w:rsid w:val="00293F5A"/>
    <w:rsid w:val="00294437"/>
    <w:rsid w:val="00294BFC"/>
    <w:rsid w:val="00295035"/>
    <w:rsid w:val="002953B9"/>
    <w:rsid w:val="00295595"/>
    <w:rsid w:val="00295DA4"/>
    <w:rsid w:val="0029685F"/>
    <w:rsid w:val="002972A0"/>
    <w:rsid w:val="002975F4"/>
    <w:rsid w:val="00297A9F"/>
    <w:rsid w:val="002A010D"/>
    <w:rsid w:val="002A0DC4"/>
    <w:rsid w:val="002A1815"/>
    <w:rsid w:val="002A1DC5"/>
    <w:rsid w:val="002A233C"/>
    <w:rsid w:val="002A2B17"/>
    <w:rsid w:val="002A315B"/>
    <w:rsid w:val="002A37CF"/>
    <w:rsid w:val="002A385B"/>
    <w:rsid w:val="002A4FDE"/>
    <w:rsid w:val="002A5883"/>
    <w:rsid w:val="002A5A83"/>
    <w:rsid w:val="002A5BEE"/>
    <w:rsid w:val="002A6C51"/>
    <w:rsid w:val="002A6EB5"/>
    <w:rsid w:val="002A7753"/>
    <w:rsid w:val="002A7856"/>
    <w:rsid w:val="002A7AF8"/>
    <w:rsid w:val="002A7CF2"/>
    <w:rsid w:val="002B0E98"/>
    <w:rsid w:val="002B1442"/>
    <w:rsid w:val="002B250A"/>
    <w:rsid w:val="002B2844"/>
    <w:rsid w:val="002B2DC3"/>
    <w:rsid w:val="002B47B2"/>
    <w:rsid w:val="002B54CC"/>
    <w:rsid w:val="002B55B2"/>
    <w:rsid w:val="002B6858"/>
    <w:rsid w:val="002B7491"/>
    <w:rsid w:val="002B7FA5"/>
    <w:rsid w:val="002C04EF"/>
    <w:rsid w:val="002C0DBE"/>
    <w:rsid w:val="002C1119"/>
    <w:rsid w:val="002C1377"/>
    <w:rsid w:val="002C166E"/>
    <w:rsid w:val="002C1751"/>
    <w:rsid w:val="002C1AC0"/>
    <w:rsid w:val="002C1AC5"/>
    <w:rsid w:val="002C2390"/>
    <w:rsid w:val="002C2755"/>
    <w:rsid w:val="002C2D1A"/>
    <w:rsid w:val="002C2EBC"/>
    <w:rsid w:val="002C4312"/>
    <w:rsid w:val="002C43D2"/>
    <w:rsid w:val="002C480D"/>
    <w:rsid w:val="002C6918"/>
    <w:rsid w:val="002C7F31"/>
    <w:rsid w:val="002D11EA"/>
    <w:rsid w:val="002D2161"/>
    <w:rsid w:val="002D2E50"/>
    <w:rsid w:val="002D2E72"/>
    <w:rsid w:val="002D354E"/>
    <w:rsid w:val="002D45C6"/>
    <w:rsid w:val="002D4F43"/>
    <w:rsid w:val="002D5D62"/>
    <w:rsid w:val="002D648C"/>
    <w:rsid w:val="002D6498"/>
    <w:rsid w:val="002D6501"/>
    <w:rsid w:val="002D6BBA"/>
    <w:rsid w:val="002D76BE"/>
    <w:rsid w:val="002D776B"/>
    <w:rsid w:val="002E0A20"/>
    <w:rsid w:val="002E17EC"/>
    <w:rsid w:val="002E180C"/>
    <w:rsid w:val="002E1FF6"/>
    <w:rsid w:val="002E2903"/>
    <w:rsid w:val="002E504E"/>
    <w:rsid w:val="002E531F"/>
    <w:rsid w:val="002E633A"/>
    <w:rsid w:val="002E6435"/>
    <w:rsid w:val="002E6B7E"/>
    <w:rsid w:val="002E70B7"/>
    <w:rsid w:val="002E7659"/>
    <w:rsid w:val="002E7734"/>
    <w:rsid w:val="002E7BCA"/>
    <w:rsid w:val="002F09EA"/>
    <w:rsid w:val="002F0E70"/>
    <w:rsid w:val="002F42A0"/>
    <w:rsid w:val="002F5172"/>
    <w:rsid w:val="002F53BF"/>
    <w:rsid w:val="002F5996"/>
    <w:rsid w:val="002F61D2"/>
    <w:rsid w:val="002F68A2"/>
    <w:rsid w:val="002F6FEC"/>
    <w:rsid w:val="002F7FA4"/>
    <w:rsid w:val="0030159F"/>
    <w:rsid w:val="00301905"/>
    <w:rsid w:val="003024E8"/>
    <w:rsid w:val="003029F8"/>
    <w:rsid w:val="00302E1D"/>
    <w:rsid w:val="003031B1"/>
    <w:rsid w:val="003053CD"/>
    <w:rsid w:val="0030575C"/>
    <w:rsid w:val="00305BDF"/>
    <w:rsid w:val="00306D60"/>
    <w:rsid w:val="00306EFF"/>
    <w:rsid w:val="003072B4"/>
    <w:rsid w:val="00310E44"/>
    <w:rsid w:val="00310E9B"/>
    <w:rsid w:val="003110E3"/>
    <w:rsid w:val="003116D8"/>
    <w:rsid w:val="0031242A"/>
    <w:rsid w:val="00312650"/>
    <w:rsid w:val="00312719"/>
    <w:rsid w:val="00314658"/>
    <w:rsid w:val="003155A9"/>
    <w:rsid w:val="003169A7"/>
    <w:rsid w:val="0031741F"/>
    <w:rsid w:val="0031786F"/>
    <w:rsid w:val="003201F1"/>
    <w:rsid w:val="00320401"/>
    <w:rsid w:val="0032066A"/>
    <w:rsid w:val="00320B9E"/>
    <w:rsid w:val="0032172B"/>
    <w:rsid w:val="003218FB"/>
    <w:rsid w:val="003223DC"/>
    <w:rsid w:val="00322453"/>
    <w:rsid w:val="00322A16"/>
    <w:rsid w:val="0032311F"/>
    <w:rsid w:val="00323CFB"/>
    <w:rsid w:val="00324346"/>
    <w:rsid w:val="003255A3"/>
    <w:rsid w:val="00327C8B"/>
    <w:rsid w:val="003300E3"/>
    <w:rsid w:val="003308B8"/>
    <w:rsid w:val="0033103C"/>
    <w:rsid w:val="0033119C"/>
    <w:rsid w:val="003312DC"/>
    <w:rsid w:val="00331724"/>
    <w:rsid w:val="00331C58"/>
    <w:rsid w:val="00331D56"/>
    <w:rsid w:val="0033305C"/>
    <w:rsid w:val="003332FF"/>
    <w:rsid w:val="00333A7A"/>
    <w:rsid w:val="003351F0"/>
    <w:rsid w:val="003355CB"/>
    <w:rsid w:val="00335DF3"/>
    <w:rsid w:val="00336226"/>
    <w:rsid w:val="003367DA"/>
    <w:rsid w:val="003400D8"/>
    <w:rsid w:val="0034027E"/>
    <w:rsid w:val="003406DC"/>
    <w:rsid w:val="00340B58"/>
    <w:rsid w:val="00341313"/>
    <w:rsid w:val="003413DC"/>
    <w:rsid w:val="0034150A"/>
    <w:rsid w:val="003415E7"/>
    <w:rsid w:val="0034303A"/>
    <w:rsid w:val="003432CA"/>
    <w:rsid w:val="003439EC"/>
    <w:rsid w:val="00343C36"/>
    <w:rsid w:val="00343F37"/>
    <w:rsid w:val="00344A0E"/>
    <w:rsid w:val="00344B70"/>
    <w:rsid w:val="00344E3A"/>
    <w:rsid w:val="00345010"/>
    <w:rsid w:val="0034565A"/>
    <w:rsid w:val="00345BB1"/>
    <w:rsid w:val="00346767"/>
    <w:rsid w:val="0034697A"/>
    <w:rsid w:val="003469F0"/>
    <w:rsid w:val="00347509"/>
    <w:rsid w:val="00347C69"/>
    <w:rsid w:val="00351050"/>
    <w:rsid w:val="00351679"/>
    <w:rsid w:val="003518ED"/>
    <w:rsid w:val="00352E16"/>
    <w:rsid w:val="00353916"/>
    <w:rsid w:val="00353A27"/>
    <w:rsid w:val="00353D71"/>
    <w:rsid w:val="00354179"/>
    <w:rsid w:val="003542A4"/>
    <w:rsid w:val="0035566C"/>
    <w:rsid w:val="003557C8"/>
    <w:rsid w:val="0035583E"/>
    <w:rsid w:val="00356055"/>
    <w:rsid w:val="0035614F"/>
    <w:rsid w:val="0035632B"/>
    <w:rsid w:val="003567D1"/>
    <w:rsid w:val="003567D3"/>
    <w:rsid w:val="00357B96"/>
    <w:rsid w:val="00361EB0"/>
    <w:rsid w:val="003627FF"/>
    <w:rsid w:val="00362D08"/>
    <w:rsid w:val="00362DF9"/>
    <w:rsid w:val="003636B6"/>
    <w:rsid w:val="00363989"/>
    <w:rsid w:val="0036526D"/>
    <w:rsid w:val="00366219"/>
    <w:rsid w:val="003675FC"/>
    <w:rsid w:val="00371225"/>
    <w:rsid w:val="003717AE"/>
    <w:rsid w:val="0037184A"/>
    <w:rsid w:val="003719CE"/>
    <w:rsid w:val="00371CFE"/>
    <w:rsid w:val="00371F23"/>
    <w:rsid w:val="00372084"/>
    <w:rsid w:val="00372445"/>
    <w:rsid w:val="003728A6"/>
    <w:rsid w:val="00372D3A"/>
    <w:rsid w:val="00372E3C"/>
    <w:rsid w:val="00373278"/>
    <w:rsid w:val="0037381A"/>
    <w:rsid w:val="00374ACF"/>
    <w:rsid w:val="003750CD"/>
    <w:rsid w:val="0037528E"/>
    <w:rsid w:val="00375832"/>
    <w:rsid w:val="003760C5"/>
    <w:rsid w:val="00376A72"/>
    <w:rsid w:val="003805B1"/>
    <w:rsid w:val="00381D89"/>
    <w:rsid w:val="00381EDC"/>
    <w:rsid w:val="00382292"/>
    <w:rsid w:val="003836A3"/>
    <w:rsid w:val="003844AA"/>
    <w:rsid w:val="00384C39"/>
    <w:rsid w:val="00384C3C"/>
    <w:rsid w:val="003850E4"/>
    <w:rsid w:val="00385108"/>
    <w:rsid w:val="00385A6F"/>
    <w:rsid w:val="0038690F"/>
    <w:rsid w:val="00386B29"/>
    <w:rsid w:val="003871AE"/>
    <w:rsid w:val="00387212"/>
    <w:rsid w:val="003907E3"/>
    <w:rsid w:val="003911F1"/>
    <w:rsid w:val="00391B34"/>
    <w:rsid w:val="00392839"/>
    <w:rsid w:val="003929E0"/>
    <w:rsid w:val="00393136"/>
    <w:rsid w:val="0039472E"/>
    <w:rsid w:val="00395288"/>
    <w:rsid w:val="00395731"/>
    <w:rsid w:val="003959C1"/>
    <w:rsid w:val="00395A92"/>
    <w:rsid w:val="00395F68"/>
    <w:rsid w:val="00395F95"/>
    <w:rsid w:val="003961A8"/>
    <w:rsid w:val="003969B7"/>
    <w:rsid w:val="00396AC7"/>
    <w:rsid w:val="00396E90"/>
    <w:rsid w:val="003A0367"/>
    <w:rsid w:val="003A0509"/>
    <w:rsid w:val="003A0BE2"/>
    <w:rsid w:val="003A12F4"/>
    <w:rsid w:val="003A22CB"/>
    <w:rsid w:val="003A2E54"/>
    <w:rsid w:val="003A341A"/>
    <w:rsid w:val="003A4314"/>
    <w:rsid w:val="003A5628"/>
    <w:rsid w:val="003A5E1A"/>
    <w:rsid w:val="003A6B5A"/>
    <w:rsid w:val="003A70D7"/>
    <w:rsid w:val="003A7127"/>
    <w:rsid w:val="003A7B56"/>
    <w:rsid w:val="003A7FF2"/>
    <w:rsid w:val="003B049C"/>
    <w:rsid w:val="003B0B26"/>
    <w:rsid w:val="003B1913"/>
    <w:rsid w:val="003B3555"/>
    <w:rsid w:val="003B3BC0"/>
    <w:rsid w:val="003B4AE5"/>
    <w:rsid w:val="003B61B5"/>
    <w:rsid w:val="003B64A1"/>
    <w:rsid w:val="003B6CDB"/>
    <w:rsid w:val="003B7B61"/>
    <w:rsid w:val="003C03CD"/>
    <w:rsid w:val="003C0F00"/>
    <w:rsid w:val="003C1B36"/>
    <w:rsid w:val="003C1DB3"/>
    <w:rsid w:val="003C2035"/>
    <w:rsid w:val="003C262D"/>
    <w:rsid w:val="003C2690"/>
    <w:rsid w:val="003C2FEC"/>
    <w:rsid w:val="003C381B"/>
    <w:rsid w:val="003C3CDD"/>
    <w:rsid w:val="003C4EB3"/>
    <w:rsid w:val="003C53E9"/>
    <w:rsid w:val="003C5FEC"/>
    <w:rsid w:val="003C6B8A"/>
    <w:rsid w:val="003C756A"/>
    <w:rsid w:val="003C757C"/>
    <w:rsid w:val="003D00AB"/>
    <w:rsid w:val="003D0B05"/>
    <w:rsid w:val="003D107D"/>
    <w:rsid w:val="003D17B5"/>
    <w:rsid w:val="003D1B3B"/>
    <w:rsid w:val="003D2087"/>
    <w:rsid w:val="003D25A7"/>
    <w:rsid w:val="003D2CDE"/>
    <w:rsid w:val="003D2DAC"/>
    <w:rsid w:val="003D46AD"/>
    <w:rsid w:val="003D55B5"/>
    <w:rsid w:val="003D5A3E"/>
    <w:rsid w:val="003D6CE1"/>
    <w:rsid w:val="003E082D"/>
    <w:rsid w:val="003E1253"/>
    <w:rsid w:val="003E14C9"/>
    <w:rsid w:val="003E1588"/>
    <w:rsid w:val="003E1677"/>
    <w:rsid w:val="003E1A32"/>
    <w:rsid w:val="003E1D26"/>
    <w:rsid w:val="003E1E42"/>
    <w:rsid w:val="003E1E49"/>
    <w:rsid w:val="003E293D"/>
    <w:rsid w:val="003E2B72"/>
    <w:rsid w:val="003E2C40"/>
    <w:rsid w:val="003E2D0C"/>
    <w:rsid w:val="003E3403"/>
    <w:rsid w:val="003E351F"/>
    <w:rsid w:val="003E374F"/>
    <w:rsid w:val="003E4A06"/>
    <w:rsid w:val="003E55D2"/>
    <w:rsid w:val="003E57DD"/>
    <w:rsid w:val="003E5800"/>
    <w:rsid w:val="003E58B3"/>
    <w:rsid w:val="003E5CE5"/>
    <w:rsid w:val="003E5F59"/>
    <w:rsid w:val="003E6058"/>
    <w:rsid w:val="003E6E8F"/>
    <w:rsid w:val="003E7DC7"/>
    <w:rsid w:val="003F0354"/>
    <w:rsid w:val="003F10E4"/>
    <w:rsid w:val="003F1D52"/>
    <w:rsid w:val="003F225E"/>
    <w:rsid w:val="003F2719"/>
    <w:rsid w:val="003F2B78"/>
    <w:rsid w:val="003F2BC7"/>
    <w:rsid w:val="003F2DFD"/>
    <w:rsid w:val="003F365C"/>
    <w:rsid w:val="003F39B7"/>
    <w:rsid w:val="003F4231"/>
    <w:rsid w:val="003F63D3"/>
    <w:rsid w:val="003F6C64"/>
    <w:rsid w:val="003F70AB"/>
    <w:rsid w:val="003F748C"/>
    <w:rsid w:val="003F7ECD"/>
    <w:rsid w:val="0040052E"/>
    <w:rsid w:val="00400AE0"/>
    <w:rsid w:val="00401190"/>
    <w:rsid w:val="00401D47"/>
    <w:rsid w:val="004025FB"/>
    <w:rsid w:val="004029D9"/>
    <w:rsid w:val="00403636"/>
    <w:rsid w:val="00404250"/>
    <w:rsid w:val="00404A47"/>
    <w:rsid w:val="00405353"/>
    <w:rsid w:val="004063EC"/>
    <w:rsid w:val="004066C9"/>
    <w:rsid w:val="00406C2D"/>
    <w:rsid w:val="00406D5A"/>
    <w:rsid w:val="00407189"/>
    <w:rsid w:val="004074F0"/>
    <w:rsid w:val="0040765B"/>
    <w:rsid w:val="00411A72"/>
    <w:rsid w:val="00411F77"/>
    <w:rsid w:val="004125D3"/>
    <w:rsid w:val="00412CAC"/>
    <w:rsid w:val="00412D53"/>
    <w:rsid w:val="00412F22"/>
    <w:rsid w:val="0041360F"/>
    <w:rsid w:val="004139BD"/>
    <w:rsid w:val="00414198"/>
    <w:rsid w:val="0041440A"/>
    <w:rsid w:val="004158C9"/>
    <w:rsid w:val="00415A48"/>
    <w:rsid w:val="00417B32"/>
    <w:rsid w:val="0042117A"/>
    <w:rsid w:val="0042117F"/>
    <w:rsid w:val="00421457"/>
    <w:rsid w:val="00421974"/>
    <w:rsid w:val="00421B4A"/>
    <w:rsid w:val="00422A0D"/>
    <w:rsid w:val="00423082"/>
    <w:rsid w:val="0042375A"/>
    <w:rsid w:val="00423A81"/>
    <w:rsid w:val="0042410B"/>
    <w:rsid w:val="00424FA6"/>
    <w:rsid w:val="004255E9"/>
    <w:rsid w:val="00426D35"/>
    <w:rsid w:val="00426E83"/>
    <w:rsid w:val="004272B7"/>
    <w:rsid w:val="00427496"/>
    <w:rsid w:val="00427551"/>
    <w:rsid w:val="0042796D"/>
    <w:rsid w:val="00427F97"/>
    <w:rsid w:val="004300BE"/>
    <w:rsid w:val="0043038B"/>
    <w:rsid w:val="00430633"/>
    <w:rsid w:val="004317D4"/>
    <w:rsid w:val="004329DF"/>
    <w:rsid w:val="00432A11"/>
    <w:rsid w:val="00432BA7"/>
    <w:rsid w:val="00433185"/>
    <w:rsid w:val="00433610"/>
    <w:rsid w:val="00433974"/>
    <w:rsid w:val="00433A31"/>
    <w:rsid w:val="0043458C"/>
    <w:rsid w:val="00434608"/>
    <w:rsid w:val="004346A5"/>
    <w:rsid w:val="00434BA9"/>
    <w:rsid w:val="00435870"/>
    <w:rsid w:val="00435C2B"/>
    <w:rsid w:val="00436CC5"/>
    <w:rsid w:val="00436F24"/>
    <w:rsid w:val="00437DEE"/>
    <w:rsid w:val="004401E3"/>
    <w:rsid w:val="00441D8C"/>
    <w:rsid w:val="00441FD3"/>
    <w:rsid w:val="00442417"/>
    <w:rsid w:val="00443368"/>
    <w:rsid w:val="004435FC"/>
    <w:rsid w:val="004438AC"/>
    <w:rsid w:val="004443B8"/>
    <w:rsid w:val="004447D6"/>
    <w:rsid w:val="00444A92"/>
    <w:rsid w:val="00444BDF"/>
    <w:rsid w:val="00444BE8"/>
    <w:rsid w:val="00445A55"/>
    <w:rsid w:val="00445A83"/>
    <w:rsid w:val="00445CE9"/>
    <w:rsid w:val="00445FC8"/>
    <w:rsid w:val="00446286"/>
    <w:rsid w:val="00446843"/>
    <w:rsid w:val="00447482"/>
    <w:rsid w:val="004475A1"/>
    <w:rsid w:val="00447BB3"/>
    <w:rsid w:val="0045001E"/>
    <w:rsid w:val="00450851"/>
    <w:rsid w:val="00450FB7"/>
    <w:rsid w:val="0045120B"/>
    <w:rsid w:val="0045172C"/>
    <w:rsid w:val="00451863"/>
    <w:rsid w:val="004519BD"/>
    <w:rsid w:val="00452876"/>
    <w:rsid w:val="00453479"/>
    <w:rsid w:val="004536E4"/>
    <w:rsid w:val="00453F54"/>
    <w:rsid w:val="004541CC"/>
    <w:rsid w:val="00454994"/>
    <w:rsid w:val="00454CDC"/>
    <w:rsid w:val="00454EF6"/>
    <w:rsid w:val="00454F34"/>
    <w:rsid w:val="0045563E"/>
    <w:rsid w:val="004557FD"/>
    <w:rsid w:val="004559F3"/>
    <w:rsid w:val="00455D5A"/>
    <w:rsid w:val="004562FE"/>
    <w:rsid w:val="0045714D"/>
    <w:rsid w:val="0045727A"/>
    <w:rsid w:val="004572AD"/>
    <w:rsid w:val="00457956"/>
    <w:rsid w:val="00461AFB"/>
    <w:rsid w:val="0046277B"/>
    <w:rsid w:val="00462D89"/>
    <w:rsid w:val="004630F2"/>
    <w:rsid w:val="004658F4"/>
    <w:rsid w:val="00466B92"/>
    <w:rsid w:val="00466E78"/>
    <w:rsid w:val="004670F7"/>
    <w:rsid w:val="0046760E"/>
    <w:rsid w:val="00467CD7"/>
    <w:rsid w:val="0047007F"/>
    <w:rsid w:val="00470116"/>
    <w:rsid w:val="004703AA"/>
    <w:rsid w:val="0047086D"/>
    <w:rsid w:val="004708FF"/>
    <w:rsid w:val="00471A1A"/>
    <w:rsid w:val="00472269"/>
    <w:rsid w:val="0047300E"/>
    <w:rsid w:val="00473830"/>
    <w:rsid w:val="00474729"/>
    <w:rsid w:val="004757DB"/>
    <w:rsid w:val="00475B8F"/>
    <w:rsid w:val="004765BA"/>
    <w:rsid w:val="004766FA"/>
    <w:rsid w:val="004770D9"/>
    <w:rsid w:val="004774D4"/>
    <w:rsid w:val="0047797B"/>
    <w:rsid w:val="00480502"/>
    <w:rsid w:val="0048092C"/>
    <w:rsid w:val="00481476"/>
    <w:rsid w:val="0048158C"/>
    <w:rsid w:val="004816E1"/>
    <w:rsid w:val="00481849"/>
    <w:rsid w:val="00481997"/>
    <w:rsid w:val="00481C63"/>
    <w:rsid w:val="00481CEF"/>
    <w:rsid w:val="00482387"/>
    <w:rsid w:val="00483C67"/>
    <w:rsid w:val="00483DF2"/>
    <w:rsid w:val="00484A97"/>
    <w:rsid w:val="00484BE4"/>
    <w:rsid w:val="0048538B"/>
    <w:rsid w:val="004856B6"/>
    <w:rsid w:val="00486559"/>
    <w:rsid w:val="00486CA5"/>
    <w:rsid w:val="00486F64"/>
    <w:rsid w:val="0048763D"/>
    <w:rsid w:val="00487DCC"/>
    <w:rsid w:val="00487DE0"/>
    <w:rsid w:val="00490481"/>
    <w:rsid w:val="004906B6"/>
    <w:rsid w:val="00490C4C"/>
    <w:rsid w:val="00490F1D"/>
    <w:rsid w:val="00491024"/>
    <w:rsid w:val="004916AF"/>
    <w:rsid w:val="00491C32"/>
    <w:rsid w:val="00492464"/>
    <w:rsid w:val="004928DD"/>
    <w:rsid w:val="004933BB"/>
    <w:rsid w:val="00493756"/>
    <w:rsid w:val="00495A5D"/>
    <w:rsid w:val="00495C27"/>
    <w:rsid w:val="00495FF2"/>
    <w:rsid w:val="0049638A"/>
    <w:rsid w:val="00496AFF"/>
    <w:rsid w:val="00496D46"/>
    <w:rsid w:val="004977AA"/>
    <w:rsid w:val="004A02CD"/>
    <w:rsid w:val="004A09C1"/>
    <w:rsid w:val="004A0F4D"/>
    <w:rsid w:val="004A1C53"/>
    <w:rsid w:val="004A1F26"/>
    <w:rsid w:val="004A24AE"/>
    <w:rsid w:val="004A2B24"/>
    <w:rsid w:val="004A37E0"/>
    <w:rsid w:val="004A4134"/>
    <w:rsid w:val="004A4709"/>
    <w:rsid w:val="004A48AC"/>
    <w:rsid w:val="004A4B8B"/>
    <w:rsid w:val="004A5597"/>
    <w:rsid w:val="004A5604"/>
    <w:rsid w:val="004A579E"/>
    <w:rsid w:val="004A673E"/>
    <w:rsid w:val="004A6F26"/>
    <w:rsid w:val="004A77ED"/>
    <w:rsid w:val="004A78C2"/>
    <w:rsid w:val="004A7EE0"/>
    <w:rsid w:val="004B3A05"/>
    <w:rsid w:val="004B4277"/>
    <w:rsid w:val="004B4294"/>
    <w:rsid w:val="004B569D"/>
    <w:rsid w:val="004B65D0"/>
    <w:rsid w:val="004B67A7"/>
    <w:rsid w:val="004B6920"/>
    <w:rsid w:val="004B6A79"/>
    <w:rsid w:val="004B6B06"/>
    <w:rsid w:val="004B7C5F"/>
    <w:rsid w:val="004B7C97"/>
    <w:rsid w:val="004C1142"/>
    <w:rsid w:val="004C12DB"/>
    <w:rsid w:val="004C1C8F"/>
    <w:rsid w:val="004C29EC"/>
    <w:rsid w:val="004C2C08"/>
    <w:rsid w:val="004C3116"/>
    <w:rsid w:val="004C35C9"/>
    <w:rsid w:val="004C404F"/>
    <w:rsid w:val="004C48D3"/>
    <w:rsid w:val="004C4B37"/>
    <w:rsid w:val="004C5085"/>
    <w:rsid w:val="004C586F"/>
    <w:rsid w:val="004C5971"/>
    <w:rsid w:val="004C6449"/>
    <w:rsid w:val="004C672B"/>
    <w:rsid w:val="004C6770"/>
    <w:rsid w:val="004C6AC5"/>
    <w:rsid w:val="004C70F4"/>
    <w:rsid w:val="004C7510"/>
    <w:rsid w:val="004C7D02"/>
    <w:rsid w:val="004D10AB"/>
    <w:rsid w:val="004D1841"/>
    <w:rsid w:val="004D1CCA"/>
    <w:rsid w:val="004D2410"/>
    <w:rsid w:val="004D275B"/>
    <w:rsid w:val="004D293C"/>
    <w:rsid w:val="004D2CC7"/>
    <w:rsid w:val="004D3D1A"/>
    <w:rsid w:val="004D45BF"/>
    <w:rsid w:val="004D4816"/>
    <w:rsid w:val="004D4844"/>
    <w:rsid w:val="004D49F6"/>
    <w:rsid w:val="004D4D47"/>
    <w:rsid w:val="004D4F1E"/>
    <w:rsid w:val="004D5314"/>
    <w:rsid w:val="004D5420"/>
    <w:rsid w:val="004D56DE"/>
    <w:rsid w:val="004D5722"/>
    <w:rsid w:val="004D5A41"/>
    <w:rsid w:val="004D6A57"/>
    <w:rsid w:val="004D6C2D"/>
    <w:rsid w:val="004D73BC"/>
    <w:rsid w:val="004D7E5E"/>
    <w:rsid w:val="004E0853"/>
    <w:rsid w:val="004E0E21"/>
    <w:rsid w:val="004E0E45"/>
    <w:rsid w:val="004E1DEC"/>
    <w:rsid w:val="004E22D6"/>
    <w:rsid w:val="004E281F"/>
    <w:rsid w:val="004E2B34"/>
    <w:rsid w:val="004E2E38"/>
    <w:rsid w:val="004E31BF"/>
    <w:rsid w:val="004E36C7"/>
    <w:rsid w:val="004E3816"/>
    <w:rsid w:val="004E3863"/>
    <w:rsid w:val="004E3EE7"/>
    <w:rsid w:val="004E497C"/>
    <w:rsid w:val="004E4C1B"/>
    <w:rsid w:val="004E4D24"/>
    <w:rsid w:val="004E4D86"/>
    <w:rsid w:val="004E4F4C"/>
    <w:rsid w:val="004E5AF0"/>
    <w:rsid w:val="004E5BBB"/>
    <w:rsid w:val="004E62B3"/>
    <w:rsid w:val="004E7164"/>
    <w:rsid w:val="004E72D6"/>
    <w:rsid w:val="004E7695"/>
    <w:rsid w:val="004F0454"/>
    <w:rsid w:val="004F0C16"/>
    <w:rsid w:val="004F0C5F"/>
    <w:rsid w:val="004F0F64"/>
    <w:rsid w:val="004F1C8C"/>
    <w:rsid w:val="004F2648"/>
    <w:rsid w:val="004F2B2C"/>
    <w:rsid w:val="004F2BCC"/>
    <w:rsid w:val="004F2BEC"/>
    <w:rsid w:val="004F37FC"/>
    <w:rsid w:val="004F46B4"/>
    <w:rsid w:val="004F51CE"/>
    <w:rsid w:val="004F5268"/>
    <w:rsid w:val="004F5498"/>
    <w:rsid w:val="004F55B4"/>
    <w:rsid w:val="004F57DB"/>
    <w:rsid w:val="004F6360"/>
    <w:rsid w:val="004F67C8"/>
    <w:rsid w:val="004F6844"/>
    <w:rsid w:val="004F6886"/>
    <w:rsid w:val="004F6D17"/>
    <w:rsid w:val="004F6EBD"/>
    <w:rsid w:val="004F72F3"/>
    <w:rsid w:val="004F76A8"/>
    <w:rsid w:val="004F7C05"/>
    <w:rsid w:val="004F7DBF"/>
    <w:rsid w:val="005006F8"/>
    <w:rsid w:val="0050118A"/>
    <w:rsid w:val="005014CB"/>
    <w:rsid w:val="00502BC3"/>
    <w:rsid w:val="00502F9A"/>
    <w:rsid w:val="0050321D"/>
    <w:rsid w:val="00503793"/>
    <w:rsid w:val="0050394D"/>
    <w:rsid w:val="00503A17"/>
    <w:rsid w:val="005068A9"/>
    <w:rsid w:val="00506D00"/>
    <w:rsid w:val="00507E70"/>
    <w:rsid w:val="00507F0E"/>
    <w:rsid w:val="00511FDF"/>
    <w:rsid w:val="00512344"/>
    <w:rsid w:val="00512B0E"/>
    <w:rsid w:val="00512E77"/>
    <w:rsid w:val="005133E5"/>
    <w:rsid w:val="0051427E"/>
    <w:rsid w:val="00514D4C"/>
    <w:rsid w:val="005152BD"/>
    <w:rsid w:val="005162C8"/>
    <w:rsid w:val="00516325"/>
    <w:rsid w:val="005172E4"/>
    <w:rsid w:val="00517B51"/>
    <w:rsid w:val="00517CB8"/>
    <w:rsid w:val="00517CE1"/>
    <w:rsid w:val="005203F5"/>
    <w:rsid w:val="005217A6"/>
    <w:rsid w:val="005220F2"/>
    <w:rsid w:val="00522A4E"/>
    <w:rsid w:val="005238A9"/>
    <w:rsid w:val="00523B7C"/>
    <w:rsid w:val="00523BC5"/>
    <w:rsid w:val="00523C1D"/>
    <w:rsid w:val="00523D72"/>
    <w:rsid w:val="00524353"/>
    <w:rsid w:val="00524D38"/>
    <w:rsid w:val="0052548F"/>
    <w:rsid w:val="00526254"/>
    <w:rsid w:val="00526CD4"/>
    <w:rsid w:val="005278FB"/>
    <w:rsid w:val="00527F31"/>
    <w:rsid w:val="00527F5B"/>
    <w:rsid w:val="0053088B"/>
    <w:rsid w:val="00530B80"/>
    <w:rsid w:val="00531994"/>
    <w:rsid w:val="005321FD"/>
    <w:rsid w:val="005336A8"/>
    <w:rsid w:val="00533707"/>
    <w:rsid w:val="00533CB4"/>
    <w:rsid w:val="00534BAF"/>
    <w:rsid w:val="00534F78"/>
    <w:rsid w:val="00535651"/>
    <w:rsid w:val="00535EF8"/>
    <w:rsid w:val="00536BF3"/>
    <w:rsid w:val="00536EA1"/>
    <w:rsid w:val="0053705E"/>
    <w:rsid w:val="00537E6E"/>
    <w:rsid w:val="00537F28"/>
    <w:rsid w:val="00537FAA"/>
    <w:rsid w:val="00540969"/>
    <w:rsid w:val="00540A06"/>
    <w:rsid w:val="00540D6F"/>
    <w:rsid w:val="00540FD9"/>
    <w:rsid w:val="00541195"/>
    <w:rsid w:val="005411B7"/>
    <w:rsid w:val="0054147B"/>
    <w:rsid w:val="005414B5"/>
    <w:rsid w:val="00542006"/>
    <w:rsid w:val="0054372C"/>
    <w:rsid w:val="005438B7"/>
    <w:rsid w:val="005438DE"/>
    <w:rsid w:val="00544117"/>
    <w:rsid w:val="005441F1"/>
    <w:rsid w:val="005444D1"/>
    <w:rsid w:val="00544776"/>
    <w:rsid w:val="00544E3F"/>
    <w:rsid w:val="005469D5"/>
    <w:rsid w:val="00546DB7"/>
    <w:rsid w:val="005477F7"/>
    <w:rsid w:val="00547D12"/>
    <w:rsid w:val="00550B0F"/>
    <w:rsid w:val="005512AE"/>
    <w:rsid w:val="0055185E"/>
    <w:rsid w:val="00551869"/>
    <w:rsid w:val="00552D08"/>
    <w:rsid w:val="0055324B"/>
    <w:rsid w:val="00553364"/>
    <w:rsid w:val="00553DBD"/>
    <w:rsid w:val="00554037"/>
    <w:rsid w:val="00554D75"/>
    <w:rsid w:val="00554D7E"/>
    <w:rsid w:val="005571A0"/>
    <w:rsid w:val="00557DE1"/>
    <w:rsid w:val="00560696"/>
    <w:rsid w:val="00560E9B"/>
    <w:rsid w:val="00560FCE"/>
    <w:rsid w:val="00561045"/>
    <w:rsid w:val="005626A3"/>
    <w:rsid w:val="00562B9D"/>
    <w:rsid w:val="00563533"/>
    <w:rsid w:val="0056394C"/>
    <w:rsid w:val="00563A20"/>
    <w:rsid w:val="00564058"/>
    <w:rsid w:val="0056439B"/>
    <w:rsid w:val="00564512"/>
    <w:rsid w:val="0056454E"/>
    <w:rsid w:val="00564FBF"/>
    <w:rsid w:val="00565359"/>
    <w:rsid w:val="005656F9"/>
    <w:rsid w:val="00566CF8"/>
    <w:rsid w:val="0057035A"/>
    <w:rsid w:val="00570E85"/>
    <w:rsid w:val="0057213D"/>
    <w:rsid w:val="00572243"/>
    <w:rsid w:val="0057246B"/>
    <w:rsid w:val="0057359E"/>
    <w:rsid w:val="00573A65"/>
    <w:rsid w:val="00573AFD"/>
    <w:rsid w:val="00573B8C"/>
    <w:rsid w:val="00573FE3"/>
    <w:rsid w:val="005744E4"/>
    <w:rsid w:val="00574592"/>
    <w:rsid w:val="005758A4"/>
    <w:rsid w:val="005769C4"/>
    <w:rsid w:val="00576E9F"/>
    <w:rsid w:val="005770E2"/>
    <w:rsid w:val="005770E6"/>
    <w:rsid w:val="0057779B"/>
    <w:rsid w:val="00577A5A"/>
    <w:rsid w:val="00577ECD"/>
    <w:rsid w:val="00580DDA"/>
    <w:rsid w:val="005818B4"/>
    <w:rsid w:val="00581C22"/>
    <w:rsid w:val="0058221D"/>
    <w:rsid w:val="005827F9"/>
    <w:rsid w:val="00582886"/>
    <w:rsid w:val="005842D2"/>
    <w:rsid w:val="00584745"/>
    <w:rsid w:val="00584A6E"/>
    <w:rsid w:val="00586800"/>
    <w:rsid w:val="00586A26"/>
    <w:rsid w:val="00586EC8"/>
    <w:rsid w:val="005870DD"/>
    <w:rsid w:val="00587CB4"/>
    <w:rsid w:val="00590168"/>
    <w:rsid w:val="005901E2"/>
    <w:rsid w:val="00590F63"/>
    <w:rsid w:val="00591CB9"/>
    <w:rsid w:val="00592064"/>
    <w:rsid w:val="00592B3C"/>
    <w:rsid w:val="0059309B"/>
    <w:rsid w:val="00593B78"/>
    <w:rsid w:val="005942E2"/>
    <w:rsid w:val="00594782"/>
    <w:rsid w:val="00594A8B"/>
    <w:rsid w:val="00594D4D"/>
    <w:rsid w:val="005959DA"/>
    <w:rsid w:val="005960D4"/>
    <w:rsid w:val="0059638B"/>
    <w:rsid w:val="00596AA4"/>
    <w:rsid w:val="0059778B"/>
    <w:rsid w:val="00597CEA"/>
    <w:rsid w:val="00597D8E"/>
    <w:rsid w:val="005A0414"/>
    <w:rsid w:val="005A06C3"/>
    <w:rsid w:val="005A073A"/>
    <w:rsid w:val="005A0D02"/>
    <w:rsid w:val="005A16C3"/>
    <w:rsid w:val="005A3335"/>
    <w:rsid w:val="005A352E"/>
    <w:rsid w:val="005A3D42"/>
    <w:rsid w:val="005A3E7D"/>
    <w:rsid w:val="005A4A01"/>
    <w:rsid w:val="005A5067"/>
    <w:rsid w:val="005A51E5"/>
    <w:rsid w:val="005A52E7"/>
    <w:rsid w:val="005A5A72"/>
    <w:rsid w:val="005A6D57"/>
    <w:rsid w:val="005A6F62"/>
    <w:rsid w:val="005A75C2"/>
    <w:rsid w:val="005A7B31"/>
    <w:rsid w:val="005A7B50"/>
    <w:rsid w:val="005B036A"/>
    <w:rsid w:val="005B08B7"/>
    <w:rsid w:val="005B19F3"/>
    <w:rsid w:val="005B1E32"/>
    <w:rsid w:val="005B2066"/>
    <w:rsid w:val="005B2C12"/>
    <w:rsid w:val="005B2D28"/>
    <w:rsid w:val="005B434C"/>
    <w:rsid w:val="005B4C5E"/>
    <w:rsid w:val="005B5B66"/>
    <w:rsid w:val="005B604D"/>
    <w:rsid w:val="005B6133"/>
    <w:rsid w:val="005B6140"/>
    <w:rsid w:val="005B6BB0"/>
    <w:rsid w:val="005B7EBC"/>
    <w:rsid w:val="005C1D2C"/>
    <w:rsid w:val="005C1D92"/>
    <w:rsid w:val="005C23B0"/>
    <w:rsid w:val="005C33A9"/>
    <w:rsid w:val="005C3D81"/>
    <w:rsid w:val="005C42D2"/>
    <w:rsid w:val="005C49F7"/>
    <w:rsid w:val="005C4DCF"/>
    <w:rsid w:val="005C5121"/>
    <w:rsid w:val="005C547F"/>
    <w:rsid w:val="005C60AA"/>
    <w:rsid w:val="005C646F"/>
    <w:rsid w:val="005C6489"/>
    <w:rsid w:val="005C676F"/>
    <w:rsid w:val="005C6B9D"/>
    <w:rsid w:val="005C739F"/>
    <w:rsid w:val="005C7438"/>
    <w:rsid w:val="005D01AC"/>
    <w:rsid w:val="005D05C8"/>
    <w:rsid w:val="005D05E9"/>
    <w:rsid w:val="005D100B"/>
    <w:rsid w:val="005D175F"/>
    <w:rsid w:val="005D18EC"/>
    <w:rsid w:val="005D2F95"/>
    <w:rsid w:val="005D3B6F"/>
    <w:rsid w:val="005D4BEA"/>
    <w:rsid w:val="005D4F81"/>
    <w:rsid w:val="005D5459"/>
    <w:rsid w:val="005D5BC8"/>
    <w:rsid w:val="005D5F4A"/>
    <w:rsid w:val="005D6895"/>
    <w:rsid w:val="005D6EFE"/>
    <w:rsid w:val="005D77D4"/>
    <w:rsid w:val="005D7D19"/>
    <w:rsid w:val="005E0060"/>
    <w:rsid w:val="005E0562"/>
    <w:rsid w:val="005E076C"/>
    <w:rsid w:val="005E118E"/>
    <w:rsid w:val="005E11F1"/>
    <w:rsid w:val="005E2E84"/>
    <w:rsid w:val="005E33FE"/>
    <w:rsid w:val="005E34A6"/>
    <w:rsid w:val="005E3580"/>
    <w:rsid w:val="005E364A"/>
    <w:rsid w:val="005E3726"/>
    <w:rsid w:val="005E3787"/>
    <w:rsid w:val="005E3868"/>
    <w:rsid w:val="005E3B8A"/>
    <w:rsid w:val="005E3EDF"/>
    <w:rsid w:val="005E400E"/>
    <w:rsid w:val="005E44E6"/>
    <w:rsid w:val="005E4BB2"/>
    <w:rsid w:val="005E4EB2"/>
    <w:rsid w:val="005E4F4B"/>
    <w:rsid w:val="005E555A"/>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C3"/>
    <w:rsid w:val="005F32FE"/>
    <w:rsid w:val="005F34A3"/>
    <w:rsid w:val="005F4993"/>
    <w:rsid w:val="005F5945"/>
    <w:rsid w:val="005F5DA3"/>
    <w:rsid w:val="005F6453"/>
    <w:rsid w:val="005F6F72"/>
    <w:rsid w:val="0060196A"/>
    <w:rsid w:val="00601B0E"/>
    <w:rsid w:val="00601F76"/>
    <w:rsid w:val="00602018"/>
    <w:rsid w:val="006020B9"/>
    <w:rsid w:val="00602A8F"/>
    <w:rsid w:val="006034F8"/>
    <w:rsid w:val="00604172"/>
    <w:rsid w:val="00604D52"/>
    <w:rsid w:val="00605936"/>
    <w:rsid w:val="00605CD8"/>
    <w:rsid w:val="00606204"/>
    <w:rsid w:val="00606338"/>
    <w:rsid w:val="006065B1"/>
    <w:rsid w:val="0060697A"/>
    <w:rsid w:val="00606F8D"/>
    <w:rsid w:val="00607658"/>
    <w:rsid w:val="00607E3E"/>
    <w:rsid w:val="0061001D"/>
    <w:rsid w:val="006102EE"/>
    <w:rsid w:val="006104D4"/>
    <w:rsid w:val="006104F9"/>
    <w:rsid w:val="00610FDF"/>
    <w:rsid w:val="006110DD"/>
    <w:rsid w:val="006115DA"/>
    <w:rsid w:val="00611757"/>
    <w:rsid w:val="00611897"/>
    <w:rsid w:val="00611C2A"/>
    <w:rsid w:val="006122E4"/>
    <w:rsid w:val="0061254C"/>
    <w:rsid w:val="0061267B"/>
    <w:rsid w:val="00612BA1"/>
    <w:rsid w:val="00613DDE"/>
    <w:rsid w:val="00614116"/>
    <w:rsid w:val="0061445F"/>
    <w:rsid w:val="0061470D"/>
    <w:rsid w:val="00614C2C"/>
    <w:rsid w:val="006153F6"/>
    <w:rsid w:val="00615E3C"/>
    <w:rsid w:val="00616588"/>
    <w:rsid w:val="00617727"/>
    <w:rsid w:val="006179A0"/>
    <w:rsid w:val="00617A4C"/>
    <w:rsid w:val="00620278"/>
    <w:rsid w:val="006205D5"/>
    <w:rsid w:val="006205FB"/>
    <w:rsid w:val="006210F3"/>
    <w:rsid w:val="00621429"/>
    <w:rsid w:val="006222A2"/>
    <w:rsid w:val="006223AC"/>
    <w:rsid w:val="0062309E"/>
    <w:rsid w:val="006232BF"/>
    <w:rsid w:val="006236CD"/>
    <w:rsid w:val="00623879"/>
    <w:rsid w:val="006241C4"/>
    <w:rsid w:val="00624563"/>
    <w:rsid w:val="006247FF"/>
    <w:rsid w:val="00626568"/>
    <w:rsid w:val="006268DE"/>
    <w:rsid w:val="006274EE"/>
    <w:rsid w:val="00627514"/>
    <w:rsid w:val="00627DF8"/>
    <w:rsid w:val="0063093A"/>
    <w:rsid w:val="00630D75"/>
    <w:rsid w:val="00630E27"/>
    <w:rsid w:val="00631A62"/>
    <w:rsid w:val="0063464F"/>
    <w:rsid w:val="00634F14"/>
    <w:rsid w:val="00634F9F"/>
    <w:rsid w:val="006350CE"/>
    <w:rsid w:val="00635A08"/>
    <w:rsid w:val="00635BF5"/>
    <w:rsid w:val="00635EC0"/>
    <w:rsid w:val="006363F7"/>
    <w:rsid w:val="00636EC5"/>
    <w:rsid w:val="00637A79"/>
    <w:rsid w:val="00637E88"/>
    <w:rsid w:val="00640466"/>
    <w:rsid w:val="00640502"/>
    <w:rsid w:val="00640EDB"/>
    <w:rsid w:val="006421DF"/>
    <w:rsid w:val="00642849"/>
    <w:rsid w:val="00642D1B"/>
    <w:rsid w:val="00642F1F"/>
    <w:rsid w:val="006433FF"/>
    <w:rsid w:val="006441EB"/>
    <w:rsid w:val="0064422D"/>
    <w:rsid w:val="00644285"/>
    <w:rsid w:val="006447CF"/>
    <w:rsid w:val="00644990"/>
    <w:rsid w:val="00644B69"/>
    <w:rsid w:val="00644E24"/>
    <w:rsid w:val="00645F16"/>
    <w:rsid w:val="00645F28"/>
    <w:rsid w:val="006462A0"/>
    <w:rsid w:val="00646B13"/>
    <w:rsid w:val="00646C8B"/>
    <w:rsid w:val="00647959"/>
    <w:rsid w:val="00650266"/>
    <w:rsid w:val="006504BD"/>
    <w:rsid w:val="006504D4"/>
    <w:rsid w:val="00650FCD"/>
    <w:rsid w:val="0065113C"/>
    <w:rsid w:val="006512D3"/>
    <w:rsid w:val="006513F8"/>
    <w:rsid w:val="00651573"/>
    <w:rsid w:val="00652A9F"/>
    <w:rsid w:val="00653140"/>
    <w:rsid w:val="0065347A"/>
    <w:rsid w:val="0065352E"/>
    <w:rsid w:val="00653903"/>
    <w:rsid w:val="00653B40"/>
    <w:rsid w:val="00654BEA"/>
    <w:rsid w:val="00654FAE"/>
    <w:rsid w:val="006553C9"/>
    <w:rsid w:val="006557C9"/>
    <w:rsid w:val="00656220"/>
    <w:rsid w:val="006565E8"/>
    <w:rsid w:val="006570D7"/>
    <w:rsid w:val="006573B6"/>
    <w:rsid w:val="006573C3"/>
    <w:rsid w:val="00657590"/>
    <w:rsid w:val="0065783D"/>
    <w:rsid w:val="00657BC9"/>
    <w:rsid w:val="006601E8"/>
    <w:rsid w:val="00660224"/>
    <w:rsid w:val="006620C2"/>
    <w:rsid w:val="0066253C"/>
    <w:rsid w:val="00662666"/>
    <w:rsid w:val="006628BB"/>
    <w:rsid w:val="0066320C"/>
    <w:rsid w:val="0066344F"/>
    <w:rsid w:val="006642B5"/>
    <w:rsid w:val="006642D2"/>
    <w:rsid w:val="0066456D"/>
    <w:rsid w:val="00664A18"/>
    <w:rsid w:val="00664F9B"/>
    <w:rsid w:val="0066541B"/>
    <w:rsid w:val="00666258"/>
    <w:rsid w:val="00666F01"/>
    <w:rsid w:val="006671D4"/>
    <w:rsid w:val="006674B3"/>
    <w:rsid w:val="00667BE3"/>
    <w:rsid w:val="006702A2"/>
    <w:rsid w:val="00670D2F"/>
    <w:rsid w:val="00670D53"/>
    <w:rsid w:val="00671B65"/>
    <w:rsid w:val="00672B6D"/>
    <w:rsid w:val="00672DD1"/>
    <w:rsid w:val="00672E6D"/>
    <w:rsid w:val="00672F03"/>
    <w:rsid w:val="00673B13"/>
    <w:rsid w:val="00673C00"/>
    <w:rsid w:val="00673FE0"/>
    <w:rsid w:val="0067468C"/>
    <w:rsid w:val="006749AE"/>
    <w:rsid w:val="00675285"/>
    <w:rsid w:val="006752E2"/>
    <w:rsid w:val="00675369"/>
    <w:rsid w:val="0067594B"/>
    <w:rsid w:val="00675ACB"/>
    <w:rsid w:val="006762F7"/>
    <w:rsid w:val="006763E3"/>
    <w:rsid w:val="0067744A"/>
    <w:rsid w:val="0067763C"/>
    <w:rsid w:val="00677651"/>
    <w:rsid w:val="006805EA"/>
    <w:rsid w:val="00681087"/>
    <w:rsid w:val="006813F0"/>
    <w:rsid w:val="00681B3D"/>
    <w:rsid w:val="006821B2"/>
    <w:rsid w:val="0068283C"/>
    <w:rsid w:val="0068290C"/>
    <w:rsid w:val="00682AE8"/>
    <w:rsid w:val="00682FCB"/>
    <w:rsid w:val="006837BD"/>
    <w:rsid w:val="006840B6"/>
    <w:rsid w:val="006848B7"/>
    <w:rsid w:val="006851B1"/>
    <w:rsid w:val="0068521B"/>
    <w:rsid w:val="0068572A"/>
    <w:rsid w:val="00685F6C"/>
    <w:rsid w:val="00686112"/>
    <w:rsid w:val="00686928"/>
    <w:rsid w:val="00686D85"/>
    <w:rsid w:val="006873DD"/>
    <w:rsid w:val="006875F4"/>
    <w:rsid w:val="00687662"/>
    <w:rsid w:val="00687C14"/>
    <w:rsid w:val="00690381"/>
    <w:rsid w:val="006907C1"/>
    <w:rsid w:val="00690BBB"/>
    <w:rsid w:val="0069344E"/>
    <w:rsid w:val="006938BB"/>
    <w:rsid w:val="00693CA1"/>
    <w:rsid w:val="006940D8"/>
    <w:rsid w:val="0069410F"/>
    <w:rsid w:val="006944EC"/>
    <w:rsid w:val="00694EA5"/>
    <w:rsid w:val="00695168"/>
    <w:rsid w:val="0069545B"/>
    <w:rsid w:val="00695859"/>
    <w:rsid w:val="00695AEB"/>
    <w:rsid w:val="00695C39"/>
    <w:rsid w:val="00696684"/>
    <w:rsid w:val="00696AED"/>
    <w:rsid w:val="0069729B"/>
    <w:rsid w:val="00697695"/>
    <w:rsid w:val="006A0DB2"/>
    <w:rsid w:val="006A1B5A"/>
    <w:rsid w:val="006A1B8F"/>
    <w:rsid w:val="006A1D8B"/>
    <w:rsid w:val="006A2501"/>
    <w:rsid w:val="006A289A"/>
    <w:rsid w:val="006A2DF1"/>
    <w:rsid w:val="006A3903"/>
    <w:rsid w:val="006A39B5"/>
    <w:rsid w:val="006A44C9"/>
    <w:rsid w:val="006A62D4"/>
    <w:rsid w:val="006A64DA"/>
    <w:rsid w:val="006A7DBD"/>
    <w:rsid w:val="006A7FE3"/>
    <w:rsid w:val="006B0159"/>
    <w:rsid w:val="006B0811"/>
    <w:rsid w:val="006B1643"/>
    <w:rsid w:val="006B1807"/>
    <w:rsid w:val="006B21F9"/>
    <w:rsid w:val="006B2E05"/>
    <w:rsid w:val="006B2F66"/>
    <w:rsid w:val="006B36A2"/>
    <w:rsid w:val="006B36DD"/>
    <w:rsid w:val="006B3900"/>
    <w:rsid w:val="006B3B68"/>
    <w:rsid w:val="006B3C86"/>
    <w:rsid w:val="006B456F"/>
    <w:rsid w:val="006B4873"/>
    <w:rsid w:val="006B4F25"/>
    <w:rsid w:val="006B6461"/>
    <w:rsid w:val="006B6834"/>
    <w:rsid w:val="006B6EDC"/>
    <w:rsid w:val="006B717D"/>
    <w:rsid w:val="006B73B0"/>
    <w:rsid w:val="006B7D9C"/>
    <w:rsid w:val="006C0494"/>
    <w:rsid w:val="006C092B"/>
    <w:rsid w:val="006C14C8"/>
    <w:rsid w:val="006C14DE"/>
    <w:rsid w:val="006C1635"/>
    <w:rsid w:val="006C21A7"/>
    <w:rsid w:val="006C253F"/>
    <w:rsid w:val="006C26FB"/>
    <w:rsid w:val="006C2ED7"/>
    <w:rsid w:val="006C2F78"/>
    <w:rsid w:val="006C3100"/>
    <w:rsid w:val="006C3793"/>
    <w:rsid w:val="006C4349"/>
    <w:rsid w:val="006C50B0"/>
    <w:rsid w:val="006C5250"/>
    <w:rsid w:val="006C534C"/>
    <w:rsid w:val="006C5B09"/>
    <w:rsid w:val="006C5CB8"/>
    <w:rsid w:val="006C6467"/>
    <w:rsid w:val="006C6558"/>
    <w:rsid w:val="006C6B0C"/>
    <w:rsid w:val="006C71BF"/>
    <w:rsid w:val="006C726F"/>
    <w:rsid w:val="006D000E"/>
    <w:rsid w:val="006D0884"/>
    <w:rsid w:val="006D0F13"/>
    <w:rsid w:val="006D1897"/>
    <w:rsid w:val="006D1FFC"/>
    <w:rsid w:val="006D2281"/>
    <w:rsid w:val="006D25FC"/>
    <w:rsid w:val="006D3BF5"/>
    <w:rsid w:val="006D4384"/>
    <w:rsid w:val="006D45D8"/>
    <w:rsid w:val="006D4BC1"/>
    <w:rsid w:val="006D4C73"/>
    <w:rsid w:val="006D4D10"/>
    <w:rsid w:val="006D4E2D"/>
    <w:rsid w:val="006D4FD7"/>
    <w:rsid w:val="006D51CA"/>
    <w:rsid w:val="006D546D"/>
    <w:rsid w:val="006D5FCC"/>
    <w:rsid w:val="006D6607"/>
    <w:rsid w:val="006D752D"/>
    <w:rsid w:val="006E2038"/>
    <w:rsid w:val="006E20D7"/>
    <w:rsid w:val="006E24CA"/>
    <w:rsid w:val="006E2BAA"/>
    <w:rsid w:val="006E2CC3"/>
    <w:rsid w:val="006E3811"/>
    <w:rsid w:val="006E58C9"/>
    <w:rsid w:val="006E6D66"/>
    <w:rsid w:val="006E729F"/>
    <w:rsid w:val="006E7B41"/>
    <w:rsid w:val="006F004C"/>
    <w:rsid w:val="006F0765"/>
    <w:rsid w:val="006F14DB"/>
    <w:rsid w:val="006F1B6E"/>
    <w:rsid w:val="006F1E96"/>
    <w:rsid w:val="006F2092"/>
    <w:rsid w:val="006F21DC"/>
    <w:rsid w:val="006F2328"/>
    <w:rsid w:val="006F253C"/>
    <w:rsid w:val="006F3BBC"/>
    <w:rsid w:val="006F3E0E"/>
    <w:rsid w:val="006F4ED3"/>
    <w:rsid w:val="006F53B5"/>
    <w:rsid w:val="006F587E"/>
    <w:rsid w:val="006F6617"/>
    <w:rsid w:val="00700F9F"/>
    <w:rsid w:val="0070121F"/>
    <w:rsid w:val="00701475"/>
    <w:rsid w:val="00701794"/>
    <w:rsid w:val="007020F8"/>
    <w:rsid w:val="007027AE"/>
    <w:rsid w:val="007043E4"/>
    <w:rsid w:val="00705431"/>
    <w:rsid w:val="007059D3"/>
    <w:rsid w:val="0070603E"/>
    <w:rsid w:val="00706079"/>
    <w:rsid w:val="00706E82"/>
    <w:rsid w:val="0070708E"/>
    <w:rsid w:val="007071D1"/>
    <w:rsid w:val="00710035"/>
    <w:rsid w:val="00710135"/>
    <w:rsid w:val="00710564"/>
    <w:rsid w:val="007105A3"/>
    <w:rsid w:val="007108CC"/>
    <w:rsid w:val="007117D3"/>
    <w:rsid w:val="00711CD3"/>
    <w:rsid w:val="00711DE3"/>
    <w:rsid w:val="00712916"/>
    <w:rsid w:val="0071359E"/>
    <w:rsid w:val="00713C50"/>
    <w:rsid w:val="00713DF6"/>
    <w:rsid w:val="00714058"/>
    <w:rsid w:val="00714955"/>
    <w:rsid w:val="00714ADC"/>
    <w:rsid w:val="0071556B"/>
    <w:rsid w:val="00715EDE"/>
    <w:rsid w:val="00715FDC"/>
    <w:rsid w:val="00716B21"/>
    <w:rsid w:val="007177E6"/>
    <w:rsid w:val="00717CCC"/>
    <w:rsid w:val="00717E9E"/>
    <w:rsid w:val="00717F95"/>
    <w:rsid w:val="007203F0"/>
    <w:rsid w:val="007204CD"/>
    <w:rsid w:val="007208CD"/>
    <w:rsid w:val="00720D21"/>
    <w:rsid w:val="00721BAE"/>
    <w:rsid w:val="00721D50"/>
    <w:rsid w:val="00721EA3"/>
    <w:rsid w:val="007229A6"/>
    <w:rsid w:val="00723673"/>
    <w:rsid w:val="007242AD"/>
    <w:rsid w:val="00726B03"/>
    <w:rsid w:val="00731C13"/>
    <w:rsid w:val="00732155"/>
    <w:rsid w:val="0073230C"/>
    <w:rsid w:val="0073352A"/>
    <w:rsid w:val="00733E3B"/>
    <w:rsid w:val="00733ECA"/>
    <w:rsid w:val="00734805"/>
    <w:rsid w:val="007350E7"/>
    <w:rsid w:val="0073537F"/>
    <w:rsid w:val="00735B7F"/>
    <w:rsid w:val="00736509"/>
    <w:rsid w:val="0073676A"/>
    <w:rsid w:val="0073697F"/>
    <w:rsid w:val="00737AC9"/>
    <w:rsid w:val="00740514"/>
    <w:rsid w:val="00740939"/>
    <w:rsid w:val="00740FC9"/>
    <w:rsid w:val="00741505"/>
    <w:rsid w:val="00741700"/>
    <w:rsid w:val="00741805"/>
    <w:rsid w:val="00741FA3"/>
    <w:rsid w:val="007420BB"/>
    <w:rsid w:val="007426F7"/>
    <w:rsid w:val="007427AA"/>
    <w:rsid w:val="00743617"/>
    <w:rsid w:val="00743741"/>
    <w:rsid w:val="007437CC"/>
    <w:rsid w:val="00743B92"/>
    <w:rsid w:val="007448B9"/>
    <w:rsid w:val="00745156"/>
    <w:rsid w:val="00745875"/>
    <w:rsid w:val="0074589A"/>
    <w:rsid w:val="00746A0F"/>
    <w:rsid w:val="00747114"/>
    <w:rsid w:val="00747293"/>
    <w:rsid w:val="007475F3"/>
    <w:rsid w:val="007479BD"/>
    <w:rsid w:val="00747C54"/>
    <w:rsid w:val="007502FD"/>
    <w:rsid w:val="00752992"/>
    <w:rsid w:val="00752C59"/>
    <w:rsid w:val="00752D46"/>
    <w:rsid w:val="00752F6B"/>
    <w:rsid w:val="00753A3E"/>
    <w:rsid w:val="00754A67"/>
    <w:rsid w:val="00754FD8"/>
    <w:rsid w:val="0075504D"/>
    <w:rsid w:val="00755755"/>
    <w:rsid w:val="0075583D"/>
    <w:rsid w:val="00755B41"/>
    <w:rsid w:val="00755B5E"/>
    <w:rsid w:val="007564BF"/>
    <w:rsid w:val="00756A22"/>
    <w:rsid w:val="00756A89"/>
    <w:rsid w:val="00756D22"/>
    <w:rsid w:val="00756DDC"/>
    <w:rsid w:val="00760A9A"/>
    <w:rsid w:val="00761028"/>
    <w:rsid w:val="00762179"/>
    <w:rsid w:val="007622A9"/>
    <w:rsid w:val="007628B2"/>
    <w:rsid w:val="00762E27"/>
    <w:rsid w:val="00763A61"/>
    <w:rsid w:val="00763B15"/>
    <w:rsid w:val="00763C03"/>
    <w:rsid w:val="00764249"/>
    <w:rsid w:val="007649F7"/>
    <w:rsid w:val="00765DF6"/>
    <w:rsid w:val="00766225"/>
    <w:rsid w:val="007662B1"/>
    <w:rsid w:val="00766491"/>
    <w:rsid w:val="00766498"/>
    <w:rsid w:val="00766BD0"/>
    <w:rsid w:val="00766D4C"/>
    <w:rsid w:val="00767BBA"/>
    <w:rsid w:val="00767E49"/>
    <w:rsid w:val="00770311"/>
    <w:rsid w:val="00770495"/>
    <w:rsid w:val="0077063C"/>
    <w:rsid w:val="00770D18"/>
    <w:rsid w:val="0077102E"/>
    <w:rsid w:val="00771093"/>
    <w:rsid w:val="00771D42"/>
    <w:rsid w:val="00771F5D"/>
    <w:rsid w:val="00772632"/>
    <w:rsid w:val="007732DE"/>
    <w:rsid w:val="00773C6B"/>
    <w:rsid w:val="00773D4F"/>
    <w:rsid w:val="00773DA4"/>
    <w:rsid w:val="007743E2"/>
    <w:rsid w:val="00774EB4"/>
    <w:rsid w:val="007758CF"/>
    <w:rsid w:val="00776BC0"/>
    <w:rsid w:val="00776C90"/>
    <w:rsid w:val="00776E21"/>
    <w:rsid w:val="00776E36"/>
    <w:rsid w:val="00776F0D"/>
    <w:rsid w:val="0078021A"/>
    <w:rsid w:val="00780531"/>
    <w:rsid w:val="00780643"/>
    <w:rsid w:val="00780D7F"/>
    <w:rsid w:val="00781B32"/>
    <w:rsid w:val="00782BF8"/>
    <w:rsid w:val="00783DD6"/>
    <w:rsid w:val="00783DF2"/>
    <w:rsid w:val="00785389"/>
    <w:rsid w:val="00785840"/>
    <w:rsid w:val="007862C5"/>
    <w:rsid w:val="007873BA"/>
    <w:rsid w:val="00790218"/>
    <w:rsid w:val="007908E7"/>
    <w:rsid w:val="007916EC"/>
    <w:rsid w:val="007929C8"/>
    <w:rsid w:val="007929EB"/>
    <w:rsid w:val="00792AD6"/>
    <w:rsid w:val="00793085"/>
    <w:rsid w:val="00793631"/>
    <w:rsid w:val="00793F52"/>
    <w:rsid w:val="00794317"/>
    <w:rsid w:val="0079465E"/>
    <w:rsid w:val="00794A98"/>
    <w:rsid w:val="00795CBC"/>
    <w:rsid w:val="007965D0"/>
    <w:rsid w:val="007974E4"/>
    <w:rsid w:val="00797940"/>
    <w:rsid w:val="00797F61"/>
    <w:rsid w:val="007A053D"/>
    <w:rsid w:val="007A0851"/>
    <w:rsid w:val="007A0B87"/>
    <w:rsid w:val="007A0BBB"/>
    <w:rsid w:val="007A0D72"/>
    <w:rsid w:val="007A1A64"/>
    <w:rsid w:val="007A2347"/>
    <w:rsid w:val="007A24BB"/>
    <w:rsid w:val="007A2715"/>
    <w:rsid w:val="007A3945"/>
    <w:rsid w:val="007A4077"/>
    <w:rsid w:val="007A4772"/>
    <w:rsid w:val="007A48D3"/>
    <w:rsid w:val="007A498A"/>
    <w:rsid w:val="007A4A6F"/>
    <w:rsid w:val="007A55CE"/>
    <w:rsid w:val="007A56F8"/>
    <w:rsid w:val="007A5978"/>
    <w:rsid w:val="007A5D11"/>
    <w:rsid w:val="007A5DF6"/>
    <w:rsid w:val="007A5F2E"/>
    <w:rsid w:val="007B0047"/>
    <w:rsid w:val="007B0586"/>
    <w:rsid w:val="007B16A5"/>
    <w:rsid w:val="007B1808"/>
    <w:rsid w:val="007B1FF6"/>
    <w:rsid w:val="007B2A45"/>
    <w:rsid w:val="007B2AFF"/>
    <w:rsid w:val="007B2BD4"/>
    <w:rsid w:val="007B3218"/>
    <w:rsid w:val="007B39B2"/>
    <w:rsid w:val="007B5D60"/>
    <w:rsid w:val="007B705D"/>
    <w:rsid w:val="007B7119"/>
    <w:rsid w:val="007B731C"/>
    <w:rsid w:val="007C1006"/>
    <w:rsid w:val="007C1068"/>
    <w:rsid w:val="007C1BC0"/>
    <w:rsid w:val="007C1E48"/>
    <w:rsid w:val="007C23B7"/>
    <w:rsid w:val="007C24DF"/>
    <w:rsid w:val="007C259C"/>
    <w:rsid w:val="007C2CF2"/>
    <w:rsid w:val="007C3D4A"/>
    <w:rsid w:val="007C43CF"/>
    <w:rsid w:val="007C474E"/>
    <w:rsid w:val="007C4997"/>
    <w:rsid w:val="007C4EF1"/>
    <w:rsid w:val="007C6C27"/>
    <w:rsid w:val="007C7034"/>
    <w:rsid w:val="007C70A6"/>
    <w:rsid w:val="007C71B9"/>
    <w:rsid w:val="007C7324"/>
    <w:rsid w:val="007C76E2"/>
    <w:rsid w:val="007D0A44"/>
    <w:rsid w:val="007D0EC9"/>
    <w:rsid w:val="007D1CB0"/>
    <w:rsid w:val="007D1D21"/>
    <w:rsid w:val="007D24E0"/>
    <w:rsid w:val="007D3016"/>
    <w:rsid w:val="007D4391"/>
    <w:rsid w:val="007D4646"/>
    <w:rsid w:val="007D4A3B"/>
    <w:rsid w:val="007D5316"/>
    <w:rsid w:val="007D53A7"/>
    <w:rsid w:val="007D5ADC"/>
    <w:rsid w:val="007D5B7D"/>
    <w:rsid w:val="007D5D32"/>
    <w:rsid w:val="007D6A8C"/>
    <w:rsid w:val="007D7160"/>
    <w:rsid w:val="007D7A64"/>
    <w:rsid w:val="007D7B46"/>
    <w:rsid w:val="007E0249"/>
    <w:rsid w:val="007E0CA4"/>
    <w:rsid w:val="007E0D6E"/>
    <w:rsid w:val="007E1069"/>
    <w:rsid w:val="007E23C2"/>
    <w:rsid w:val="007E2AA3"/>
    <w:rsid w:val="007E2C73"/>
    <w:rsid w:val="007E31F9"/>
    <w:rsid w:val="007E39B0"/>
    <w:rsid w:val="007E3C2C"/>
    <w:rsid w:val="007E45C1"/>
    <w:rsid w:val="007E48EF"/>
    <w:rsid w:val="007E4DF9"/>
    <w:rsid w:val="007E5AF0"/>
    <w:rsid w:val="007E6489"/>
    <w:rsid w:val="007E64C4"/>
    <w:rsid w:val="007E7013"/>
    <w:rsid w:val="007E7AFD"/>
    <w:rsid w:val="007E7B17"/>
    <w:rsid w:val="007F0507"/>
    <w:rsid w:val="007F09AA"/>
    <w:rsid w:val="007F1305"/>
    <w:rsid w:val="007F1734"/>
    <w:rsid w:val="007F1D77"/>
    <w:rsid w:val="007F2779"/>
    <w:rsid w:val="007F2E3E"/>
    <w:rsid w:val="007F39C5"/>
    <w:rsid w:val="007F564C"/>
    <w:rsid w:val="007F5E03"/>
    <w:rsid w:val="007F697B"/>
    <w:rsid w:val="007F72F6"/>
    <w:rsid w:val="007F7B16"/>
    <w:rsid w:val="007F7FD5"/>
    <w:rsid w:val="00800171"/>
    <w:rsid w:val="008010EE"/>
    <w:rsid w:val="008012BB"/>
    <w:rsid w:val="008012FE"/>
    <w:rsid w:val="008014A3"/>
    <w:rsid w:val="008015D8"/>
    <w:rsid w:val="008019D6"/>
    <w:rsid w:val="008020EE"/>
    <w:rsid w:val="00802350"/>
    <w:rsid w:val="00802B38"/>
    <w:rsid w:val="00802BA7"/>
    <w:rsid w:val="00802FD1"/>
    <w:rsid w:val="00803B5C"/>
    <w:rsid w:val="00804F1F"/>
    <w:rsid w:val="0080577D"/>
    <w:rsid w:val="00805B67"/>
    <w:rsid w:val="00805D08"/>
    <w:rsid w:val="00805D93"/>
    <w:rsid w:val="00805F2E"/>
    <w:rsid w:val="008060D9"/>
    <w:rsid w:val="008061B7"/>
    <w:rsid w:val="00806688"/>
    <w:rsid w:val="008068C8"/>
    <w:rsid w:val="0081028F"/>
    <w:rsid w:val="008104DF"/>
    <w:rsid w:val="00810558"/>
    <w:rsid w:val="008106B0"/>
    <w:rsid w:val="00811177"/>
    <w:rsid w:val="008112E9"/>
    <w:rsid w:val="00812BCA"/>
    <w:rsid w:val="00812F58"/>
    <w:rsid w:val="00812F68"/>
    <w:rsid w:val="00813892"/>
    <w:rsid w:val="008139FC"/>
    <w:rsid w:val="00813ED6"/>
    <w:rsid w:val="008143FC"/>
    <w:rsid w:val="0081475F"/>
    <w:rsid w:val="00814B58"/>
    <w:rsid w:val="00815795"/>
    <w:rsid w:val="00815C0A"/>
    <w:rsid w:val="00816927"/>
    <w:rsid w:val="00816BE6"/>
    <w:rsid w:val="00816F98"/>
    <w:rsid w:val="00817B09"/>
    <w:rsid w:val="00817B57"/>
    <w:rsid w:val="00820636"/>
    <w:rsid w:val="0082346D"/>
    <w:rsid w:val="008241C9"/>
    <w:rsid w:val="008244C9"/>
    <w:rsid w:val="00825CB1"/>
    <w:rsid w:val="00825F91"/>
    <w:rsid w:val="00826E1D"/>
    <w:rsid w:val="00826E47"/>
    <w:rsid w:val="008270AE"/>
    <w:rsid w:val="008276C7"/>
    <w:rsid w:val="00827A82"/>
    <w:rsid w:val="00830027"/>
    <w:rsid w:val="00830AAF"/>
    <w:rsid w:val="00832015"/>
    <w:rsid w:val="00832627"/>
    <w:rsid w:val="00833AB7"/>
    <w:rsid w:val="00833EBE"/>
    <w:rsid w:val="0083406C"/>
    <w:rsid w:val="00834605"/>
    <w:rsid w:val="008362E4"/>
    <w:rsid w:val="00836391"/>
    <w:rsid w:val="00836986"/>
    <w:rsid w:val="008376E6"/>
    <w:rsid w:val="00840230"/>
    <w:rsid w:val="00840871"/>
    <w:rsid w:val="00840EDA"/>
    <w:rsid w:val="0084245F"/>
    <w:rsid w:val="00842CB1"/>
    <w:rsid w:val="008433E3"/>
    <w:rsid w:val="00843426"/>
    <w:rsid w:val="00843C6D"/>
    <w:rsid w:val="00844314"/>
    <w:rsid w:val="008445C0"/>
    <w:rsid w:val="008452ED"/>
    <w:rsid w:val="00845C28"/>
    <w:rsid w:val="008461D8"/>
    <w:rsid w:val="00846213"/>
    <w:rsid w:val="008462DB"/>
    <w:rsid w:val="0084659B"/>
    <w:rsid w:val="00846E1A"/>
    <w:rsid w:val="0084709E"/>
    <w:rsid w:val="00847738"/>
    <w:rsid w:val="0084781D"/>
    <w:rsid w:val="00847E13"/>
    <w:rsid w:val="008504DD"/>
    <w:rsid w:val="00851109"/>
    <w:rsid w:val="00851861"/>
    <w:rsid w:val="0085317F"/>
    <w:rsid w:val="00853763"/>
    <w:rsid w:val="00853C0D"/>
    <w:rsid w:val="008549A4"/>
    <w:rsid w:val="00855568"/>
    <w:rsid w:val="00855EA9"/>
    <w:rsid w:val="00856639"/>
    <w:rsid w:val="0085743A"/>
    <w:rsid w:val="008577F6"/>
    <w:rsid w:val="00860B78"/>
    <w:rsid w:val="00860CBE"/>
    <w:rsid w:val="00860D40"/>
    <w:rsid w:val="008613F5"/>
    <w:rsid w:val="0086149C"/>
    <w:rsid w:val="00861539"/>
    <w:rsid w:val="0086186F"/>
    <w:rsid w:val="00863432"/>
    <w:rsid w:val="00863800"/>
    <w:rsid w:val="00866362"/>
    <w:rsid w:val="00867325"/>
    <w:rsid w:val="00867AD0"/>
    <w:rsid w:val="0087058F"/>
    <w:rsid w:val="00870598"/>
    <w:rsid w:val="008714B6"/>
    <w:rsid w:val="0087153F"/>
    <w:rsid w:val="00871DA0"/>
    <w:rsid w:val="00871DFA"/>
    <w:rsid w:val="008727DC"/>
    <w:rsid w:val="00872DA9"/>
    <w:rsid w:val="00872DC5"/>
    <w:rsid w:val="00872EF4"/>
    <w:rsid w:val="00873B6D"/>
    <w:rsid w:val="00873FB2"/>
    <w:rsid w:val="00874F81"/>
    <w:rsid w:val="008750FA"/>
    <w:rsid w:val="00875262"/>
    <w:rsid w:val="008754EB"/>
    <w:rsid w:val="00875870"/>
    <w:rsid w:val="008770DE"/>
    <w:rsid w:val="008771EE"/>
    <w:rsid w:val="008778AC"/>
    <w:rsid w:val="00880751"/>
    <w:rsid w:val="008817B7"/>
    <w:rsid w:val="008820DD"/>
    <w:rsid w:val="0088292D"/>
    <w:rsid w:val="0088318A"/>
    <w:rsid w:val="008834D2"/>
    <w:rsid w:val="0088366F"/>
    <w:rsid w:val="0088395D"/>
    <w:rsid w:val="00884002"/>
    <w:rsid w:val="008844D5"/>
    <w:rsid w:val="00885139"/>
    <w:rsid w:val="0088562C"/>
    <w:rsid w:val="0088590A"/>
    <w:rsid w:val="00885DD7"/>
    <w:rsid w:val="00885ED1"/>
    <w:rsid w:val="00885EFE"/>
    <w:rsid w:val="0088610A"/>
    <w:rsid w:val="00886183"/>
    <w:rsid w:val="00886611"/>
    <w:rsid w:val="00886C12"/>
    <w:rsid w:val="00887076"/>
    <w:rsid w:val="008876F7"/>
    <w:rsid w:val="00887A36"/>
    <w:rsid w:val="00887C95"/>
    <w:rsid w:val="00887DD2"/>
    <w:rsid w:val="00887F12"/>
    <w:rsid w:val="00890837"/>
    <w:rsid w:val="00890C89"/>
    <w:rsid w:val="00892EFD"/>
    <w:rsid w:val="008930DB"/>
    <w:rsid w:val="00893BED"/>
    <w:rsid w:val="008947DB"/>
    <w:rsid w:val="00895FB6"/>
    <w:rsid w:val="00896065"/>
    <w:rsid w:val="008970CF"/>
    <w:rsid w:val="0089778C"/>
    <w:rsid w:val="008A04F2"/>
    <w:rsid w:val="008A06D8"/>
    <w:rsid w:val="008A0A69"/>
    <w:rsid w:val="008A175A"/>
    <w:rsid w:val="008A18D2"/>
    <w:rsid w:val="008A1C28"/>
    <w:rsid w:val="008A2C5C"/>
    <w:rsid w:val="008A3428"/>
    <w:rsid w:val="008A35CD"/>
    <w:rsid w:val="008A366F"/>
    <w:rsid w:val="008A3BF3"/>
    <w:rsid w:val="008A5794"/>
    <w:rsid w:val="008A5CDB"/>
    <w:rsid w:val="008A5FC2"/>
    <w:rsid w:val="008A60F8"/>
    <w:rsid w:val="008A67E0"/>
    <w:rsid w:val="008A6958"/>
    <w:rsid w:val="008A6E38"/>
    <w:rsid w:val="008A73A2"/>
    <w:rsid w:val="008A749B"/>
    <w:rsid w:val="008A74D9"/>
    <w:rsid w:val="008A7E56"/>
    <w:rsid w:val="008B000C"/>
    <w:rsid w:val="008B001E"/>
    <w:rsid w:val="008B04A6"/>
    <w:rsid w:val="008B0D1C"/>
    <w:rsid w:val="008B0FEC"/>
    <w:rsid w:val="008B14BB"/>
    <w:rsid w:val="008B171A"/>
    <w:rsid w:val="008B2682"/>
    <w:rsid w:val="008B269E"/>
    <w:rsid w:val="008B2A20"/>
    <w:rsid w:val="008B4505"/>
    <w:rsid w:val="008B45F7"/>
    <w:rsid w:val="008B47A8"/>
    <w:rsid w:val="008B4D6E"/>
    <w:rsid w:val="008B64E5"/>
    <w:rsid w:val="008B660A"/>
    <w:rsid w:val="008B67FD"/>
    <w:rsid w:val="008B6EFD"/>
    <w:rsid w:val="008B7088"/>
    <w:rsid w:val="008B726B"/>
    <w:rsid w:val="008B7973"/>
    <w:rsid w:val="008B79C2"/>
    <w:rsid w:val="008C0AFB"/>
    <w:rsid w:val="008C0CC3"/>
    <w:rsid w:val="008C0DDF"/>
    <w:rsid w:val="008C0E64"/>
    <w:rsid w:val="008C1672"/>
    <w:rsid w:val="008C19A0"/>
    <w:rsid w:val="008C22E0"/>
    <w:rsid w:val="008C2A64"/>
    <w:rsid w:val="008C2A6E"/>
    <w:rsid w:val="008C323F"/>
    <w:rsid w:val="008C3A1E"/>
    <w:rsid w:val="008C453C"/>
    <w:rsid w:val="008C4C1E"/>
    <w:rsid w:val="008C7D3E"/>
    <w:rsid w:val="008D1B8B"/>
    <w:rsid w:val="008D1C9B"/>
    <w:rsid w:val="008D1CF6"/>
    <w:rsid w:val="008D1E79"/>
    <w:rsid w:val="008D262D"/>
    <w:rsid w:val="008D2FB4"/>
    <w:rsid w:val="008D35E9"/>
    <w:rsid w:val="008D38CB"/>
    <w:rsid w:val="008D434A"/>
    <w:rsid w:val="008D6107"/>
    <w:rsid w:val="008D69BE"/>
    <w:rsid w:val="008D72F7"/>
    <w:rsid w:val="008D74CF"/>
    <w:rsid w:val="008D7C8E"/>
    <w:rsid w:val="008E243C"/>
    <w:rsid w:val="008E2753"/>
    <w:rsid w:val="008E2AB3"/>
    <w:rsid w:val="008E2BA5"/>
    <w:rsid w:val="008E34DA"/>
    <w:rsid w:val="008E3547"/>
    <w:rsid w:val="008E3D0E"/>
    <w:rsid w:val="008E43BD"/>
    <w:rsid w:val="008E4525"/>
    <w:rsid w:val="008E4796"/>
    <w:rsid w:val="008E5073"/>
    <w:rsid w:val="008E5A80"/>
    <w:rsid w:val="008E60A4"/>
    <w:rsid w:val="008E7EB4"/>
    <w:rsid w:val="008F00CA"/>
    <w:rsid w:val="008F04EF"/>
    <w:rsid w:val="008F0EAC"/>
    <w:rsid w:val="008F11CA"/>
    <w:rsid w:val="008F2459"/>
    <w:rsid w:val="008F278F"/>
    <w:rsid w:val="008F2C97"/>
    <w:rsid w:val="008F3019"/>
    <w:rsid w:val="008F38B0"/>
    <w:rsid w:val="008F4147"/>
    <w:rsid w:val="008F449B"/>
    <w:rsid w:val="008F45E3"/>
    <w:rsid w:val="008F4762"/>
    <w:rsid w:val="008F47B0"/>
    <w:rsid w:val="008F4824"/>
    <w:rsid w:val="008F48FB"/>
    <w:rsid w:val="008F4C89"/>
    <w:rsid w:val="008F5A2B"/>
    <w:rsid w:val="008F6231"/>
    <w:rsid w:val="008F7E90"/>
    <w:rsid w:val="009004CF"/>
    <w:rsid w:val="0090059F"/>
    <w:rsid w:val="009019D1"/>
    <w:rsid w:val="009019FD"/>
    <w:rsid w:val="00901A2D"/>
    <w:rsid w:val="00901AB3"/>
    <w:rsid w:val="00901EED"/>
    <w:rsid w:val="009032AF"/>
    <w:rsid w:val="00903352"/>
    <w:rsid w:val="009036E6"/>
    <w:rsid w:val="00904224"/>
    <w:rsid w:val="0090698B"/>
    <w:rsid w:val="00906E16"/>
    <w:rsid w:val="0090774A"/>
    <w:rsid w:val="00907C6F"/>
    <w:rsid w:val="0091072F"/>
    <w:rsid w:val="0091104A"/>
    <w:rsid w:val="00911287"/>
    <w:rsid w:val="009119DB"/>
    <w:rsid w:val="00912331"/>
    <w:rsid w:val="00912573"/>
    <w:rsid w:val="00912841"/>
    <w:rsid w:val="009133A0"/>
    <w:rsid w:val="00914139"/>
    <w:rsid w:val="00914241"/>
    <w:rsid w:val="00914405"/>
    <w:rsid w:val="00914454"/>
    <w:rsid w:val="00914B3A"/>
    <w:rsid w:val="009171DC"/>
    <w:rsid w:val="009207D3"/>
    <w:rsid w:val="00920C44"/>
    <w:rsid w:val="00920DC5"/>
    <w:rsid w:val="009214AF"/>
    <w:rsid w:val="00921691"/>
    <w:rsid w:val="009218D0"/>
    <w:rsid w:val="0092193C"/>
    <w:rsid w:val="00922212"/>
    <w:rsid w:val="00922535"/>
    <w:rsid w:val="0092268E"/>
    <w:rsid w:val="00923240"/>
    <w:rsid w:val="0092371C"/>
    <w:rsid w:val="009238BD"/>
    <w:rsid w:val="009241DD"/>
    <w:rsid w:val="00924324"/>
    <w:rsid w:val="009243B2"/>
    <w:rsid w:val="00924441"/>
    <w:rsid w:val="00925A89"/>
    <w:rsid w:val="00926289"/>
    <w:rsid w:val="00926393"/>
    <w:rsid w:val="0092694A"/>
    <w:rsid w:val="00926DBD"/>
    <w:rsid w:val="009271CA"/>
    <w:rsid w:val="009306F7"/>
    <w:rsid w:val="0093127D"/>
    <w:rsid w:val="009312F5"/>
    <w:rsid w:val="00931FAF"/>
    <w:rsid w:val="0093223C"/>
    <w:rsid w:val="00932459"/>
    <w:rsid w:val="00932877"/>
    <w:rsid w:val="009350E6"/>
    <w:rsid w:val="0093535F"/>
    <w:rsid w:val="00935895"/>
    <w:rsid w:val="00935DBC"/>
    <w:rsid w:val="00935DCE"/>
    <w:rsid w:val="00937096"/>
    <w:rsid w:val="009401BC"/>
    <w:rsid w:val="009409A7"/>
    <w:rsid w:val="00940B27"/>
    <w:rsid w:val="00940B83"/>
    <w:rsid w:val="00940DC9"/>
    <w:rsid w:val="00941708"/>
    <w:rsid w:val="00941851"/>
    <w:rsid w:val="00941E53"/>
    <w:rsid w:val="00941F34"/>
    <w:rsid w:val="00941F96"/>
    <w:rsid w:val="009428EE"/>
    <w:rsid w:val="0094293C"/>
    <w:rsid w:val="00942DAA"/>
    <w:rsid w:val="00942ED6"/>
    <w:rsid w:val="00944C0B"/>
    <w:rsid w:val="00944E9B"/>
    <w:rsid w:val="00945680"/>
    <w:rsid w:val="00945BE4"/>
    <w:rsid w:val="00946097"/>
    <w:rsid w:val="00946521"/>
    <w:rsid w:val="009466C3"/>
    <w:rsid w:val="00947CC5"/>
    <w:rsid w:val="00950011"/>
    <w:rsid w:val="00950551"/>
    <w:rsid w:val="00950D69"/>
    <w:rsid w:val="00951E3F"/>
    <w:rsid w:val="009527B6"/>
    <w:rsid w:val="009536B2"/>
    <w:rsid w:val="00953C02"/>
    <w:rsid w:val="00955831"/>
    <w:rsid w:val="009567E9"/>
    <w:rsid w:val="00956BBA"/>
    <w:rsid w:val="00956C1D"/>
    <w:rsid w:val="00956E69"/>
    <w:rsid w:val="00957217"/>
    <w:rsid w:val="0095728B"/>
    <w:rsid w:val="00957A33"/>
    <w:rsid w:val="00957C41"/>
    <w:rsid w:val="00960986"/>
    <w:rsid w:val="0096125B"/>
    <w:rsid w:val="00961526"/>
    <w:rsid w:val="009619A2"/>
    <w:rsid w:val="00964EB1"/>
    <w:rsid w:val="009651BB"/>
    <w:rsid w:val="00965FD0"/>
    <w:rsid w:val="00966B44"/>
    <w:rsid w:val="00967273"/>
    <w:rsid w:val="009672A1"/>
    <w:rsid w:val="00970065"/>
    <w:rsid w:val="009709B6"/>
    <w:rsid w:val="009718BF"/>
    <w:rsid w:val="009742CE"/>
    <w:rsid w:val="009747B8"/>
    <w:rsid w:val="009748DD"/>
    <w:rsid w:val="0097520C"/>
    <w:rsid w:val="0097580D"/>
    <w:rsid w:val="00975DCB"/>
    <w:rsid w:val="009768F8"/>
    <w:rsid w:val="0097691E"/>
    <w:rsid w:val="00976B4B"/>
    <w:rsid w:val="00976C19"/>
    <w:rsid w:val="00977D24"/>
    <w:rsid w:val="00980E76"/>
    <w:rsid w:val="00980FEB"/>
    <w:rsid w:val="00982D0A"/>
    <w:rsid w:val="00982D94"/>
    <w:rsid w:val="009830A8"/>
    <w:rsid w:val="0098359B"/>
    <w:rsid w:val="00983E4E"/>
    <w:rsid w:val="009841AE"/>
    <w:rsid w:val="009842AE"/>
    <w:rsid w:val="00984E2E"/>
    <w:rsid w:val="00985053"/>
    <w:rsid w:val="00985273"/>
    <w:rsid w:val="00985DBA"/>
    <w:rsid w:val="00990F08"/>
    <w:rsid w:val="0099102B"/>
    <w:rsid w:val="0099116F"/>
    <w:rsid w:val="0099207F"/>
    <w:rsid w:val="00992D03"/>
    <w:rsid w:val="00992E48"/>
    <w:rsid w:val="00993468"/>
    <w:rsid w:val="009936D5"/>
    <w:rsid w:val="009937F6"/>
    <w:rsid w:val="00993CE7"/>
    <w:rsid w:val="0099442E"/>
    <w:rsid w:val="00995011"/>
    <w:rsid w:val="009954E2"/>
    <w:rsid w:val="00995756"/>
    <w:rsid w:val="00995B79"/>
    <w:rsid w:val="00996372"/>
    <w:rsid w:val="00996B47"/>
    <w:rsid w:val="00996D21"/>
    <w:rsid w:val="00997455"/>
    <w:rsid w:val="009A0561"/>
    <w:rsid w:val="009A0702"/>
    <w:rsid w:val="009A130C"/>
    <w:rsid w:val="009A198B"/>
    <w:rsid w:val="009A1E07"/>
    <w:rsid w:val="009A210A"/>
    <w:rsid w:val="009A2761"/>
    <w:rsid w:val="009A2AF8"/>
    <w:rsid w:val="009A2C51"/>
    <w:rsid w:val="009A3D8E"/>
    <w:rsid w:val="009A4B6D"/>
    <w:rsid w:val="009A571E"/>
    <w:rsid w:val="009A64A0"/>
    <w:rsid w:val="009A6504"/>
    <w:rsid w:val="009A6BC5"/>
    <w:rsid w:val="009A70A9"/>
    <w:rsid w:val="009A7E8E"/>
    <w:rsid w:val="009B0B4B"/>
    <w:rsid w:val="009B1749"/>
    <w:rsid w:val="009B1A32"/>
    <w:rsid w:val="009B28F6"/>
    <w:rsid w:val="009B2DFF"/>
    <w:rsid w:val="009B3453"/>
    <w:rsid w:val="009B3FE5"/>
    <w:rsid w:val="009B4061"/>
    <w:rsid w:val="009B442B"/>
    <w:rsid w:val="009B4FB1"/>
    <w:rsid w:val="009B50BD"/>
    <w:rsid w:val="009B56A4"/>
    <w:rsid w:val="009B688A"/>
    <w:rsid w:val="009B713C"/>
    <w:rsid w:val="009B7320"/>
    <w:rsid w:val="009C0434"/>
    <w:rsid w:val="009C0702"/>
    <w:rsid w:val="009C0B3A"/>
    <w:rsid w:val="009C0C72"/>
    <w:rsid w:val="009C1171"/>
    <w:rsid w:val="009C1FE6"/>
    <w:rsid w:val="009C20FD"/>
    <w:rsid w:val="009C264C"/>
    <w:rsid w:val="009C28CB"/>
    <w:rsid w:val="009C2EDE"/>
    <w:rsid w:val="009C5710"/>
    <w:rsid w:val="009C7058"/>
    <w:rsid w:val="009C7CAD"/>
    <w:rsid w:val="009C7DE6"/>
    <w:rsid w:val="009D03CC"/>
    <w:rsid w:val="009D0779"/>
    <w:rsid w:val="009D0C2F"/>
    <w:rsid w:val="009D0D1C"/>
    <w:rsid w:val="009D0E0A"/>
    <w:rsid w:val="009D101F"/>
    <w:rsid w:val="009D1743"/>
    <w:rsid w:val="009D18DD"/>
    <w:rsid w:val="009D27F3"/>
    <w:rsid w:val="009D2F4F"/>
    <w:rsid w:val="009D4B4B"/>
    <w:rsid w:val="009D5C56"/>
    <w:rsid w:val="009D64F5"/>
    <w:rsid w:val="009D6767"/>
    <w:rsid w:val="009D6C4F"/>
    <w:rsid w:val="009D6CB4"/>
    <w:rsid w:val="009D7245"/>
    <w:rsid w:val="009D7298"/>
    <w:rsid w:val="009D7A20"/>
    <w:rsid w:val="009E0436"/>
    <w:rsid w:val="009E1D5A"/>
    <w:rsid w:val="009E1FA5"/>
    <w:rsid w:val="009E21D1"/>
    <w:rsid w:val="009E22C5"/>
    <w:rsid w:val="009E2A40"/>
    <w:rsid w:val="009E2F3A"/>
    <w:rsid w:val="009E33DE"/>
    <w:rsid w:val="009E42FC"/>
    <w:rsid w:val="009E4FB5"/>
    <w:rsid w:val="009E5315"/>
    <w:rsid w:val="009E552F"/>
    <w:rsid w:val="009E56F8"/>
    <w:rsid w:val="009E5C4B"/>
    <w:rsid w:val="009E6668"/>
    <w:rsid w:val="009E7FDC"/>
    <w:rsid w:val="009F011C"/>
    <w:rsid w:val="009F1A24"/>
    <w:rsid w:val="009F25F7"/>
    <w:rsid w:val="009F2FFF"/>
    <w:rsid w:val="009F3071"/>
    <w:rsid w:val="009F3B77"/>
    <w:rsid w:val="009F444A"/>
    <w:rsid w:val="009F6455"/>
    <w:rsid w:val="009F66CE"/>
    <w:rsid w:val="009F68B2"/>
    <w:rsid w:val="009F68DB"/>
    <w:rsid w:val="009F6CBB"/>
    <w:rsid w:val="009F6DAC"/>
    <w:rsid w:val="009F7028"/>
    <w:rsid w:val="009F7192"/>
    <w:rsid w:val="009F7E2A"/>
    <w:rsid w:val="00A00277"/>
    <w:rsid w:val="00A00B42"/>
    <w:rsid w:val="00A01183"/>
    <w:rsid w:val="00A01986"/>
    <w:rsid w:val="00A01D8D"/>
    <w:rsid w:val="00A0222E"/>
    <w:rsid w:val="00A0224A"/>
    <w:rsid w:val="00A02D69"/>
    <w:rsid w:val="00A032B2"/>
    <w:rsid w:val="00A032E8"/>
    <w:rsid w:val="00A04077"/>
    <w:rsid w:val="00A04BE5"/>
    <w:rsid w:val="00A06E2C"/>
    <w:rsid w:val="00A070DE"/>
    <w:rsid w:val="00A11053"/>
    <w:rsid w:val="00A11DF6"/>
    <w:rsid w:val="00A12FA6"/>
    <w:rsid w:val="00A142D2"/>
    <w:rsid w:val="00A14383"/>
    <w:rsid w:val="00A1494A"/>
    <w:rsid w:val="00A15ABA"/>
    <w:rsid w:val="00A15CD0"/>
    <w:rsid w:val="00A16B06"/>
    <w:rsid w:val="00A16E52"/>
    <w:rsid w:val="00A1755B"/>
    <w:rsid w:val="00A17993"/>
    <w:rsid w:val="00A2037B"/>
    <w:rsid w:val="00A20AF4"/>
    <w:rsid w:val="00A213ED"/>
    <w:rsid w:val="00A22319"/>
    <w:rsid w:val="00A2243E"/>
    <w:rsid w:val="00A22B26"/>
    <w:rsid w:val="00A22C6B"/>
    <w:rsid w:val="00A22CD7"/>
    <w:rsid w:val="00A22F11"/>
    <w:rsid w:val="00A23177"/>
    <w:rsid w:val="00A23BAB"/>
    <w:rsid w:val="00A24319"/>
    <w:rsid w:val="00A24695"/>
    <w:rsid w:val="00A247B4"/>
    <w:rsid w:val="00A24DFA"/>
    <w:rsid w:val="00A269F2"/>
    <w:rsid w:val="00A3051D"/>
    <w:rsid w:val="00A30B2D"/>
    <w:rsid w:val="00A31329"/>
    <w:rsid w:val="00A318C9"/>
    <w:rsid w:val="00A31926"/>
    <w:rsid w:val="00A31E36"/>
    <w:rsid w:val="00A331E0"/>
    <w:rsid w:val="00A33457"/>
    <w:rsid w:val="00A3378A"/>
    <w:rsid w:val="00A339EE"/>
    <w:rsid w:val="00A34424"/>
    <w:rsid w:val="00A34D85"/>
    <w:rsid w:val="00A3539D"/>
    <w:rsid w:val="00A36838"/>
    <w:rsid w:val="00A36FEF"/>
    <w:rsid w:val="00A40802"/>
    <w:rsid w:val="00A40D3F"/>
    <w:rsid w:val="00A40F75"/>
    <w:rsid w:val="00A41BED"/>
    <w:rsid w:val="00A426A8"/>
    <w:rsid w:val="00A426F2"/>
    <w:rsid w:val="00A4278D"/>
    <w:rsid w:val="00A42C85"/>
    <w:rsid w:val="00A42DDA"/>
    <w:rsid w:val="00A43401"/>
    <w:rsid w:val="00A441F5"/>
    <w:rsid w:val="00A45013"/>
    <w:rsid w:val="00A45053"/>
    <w:rsid w:val="00A45697"/>
    <w:rsid w:val="00A45864"/>
    <w:rsid w:val="00A4671C"/>
    <w:rsid w:val="00A46971"/>
    <w:rsid w:val="00A46B65"/>
    <w:rsid w:val="00A4719D"/>
    <w:rsid w:val="00A4785B"/>
    <w:rsid w:val="00A47D64"/>
    <w:rsid w:val="00A5052A"/>
    <w:rsid w:val="00A50761"/>
    <w:rsid w:val="00A510DA"/>
    <w:rsid w:val="00A5123B"/>
    <w:rsid w:val="00A515E6"/>
    <w:rsid w:val="00A5172A"/>
    <w:rsid w:val="00A51A0E"/>
    <w:rsid w:val="00A52B91"/>
    <w:rsid w:val="00A53C9B"/>
    <w:rsid w:val="00A54CC7"/>
    <w:rsid w:val="00A5506E"/>
    <w:rsid w:val="00A5580B"/>
    <w:rsid w:val="00A55ACC"/>
    <w:rsid w:val="00A565A2"/>
    <w:rsid w:val="00A579BE"/>
    <w:rsid w:val="00A60315"/>
    <w:rsid w:val="00A61605"/>
    <w:rsid w:val="00A61BBE"/>
    <w:rsid w:val="00A6242D"/>
    <w:rsid w:val="00A62459"/>
    <w:rsid w:val="00A62984"/>
    <w:rsid w:val="00A629AE"/>
    <w:rsid w:val="00A62CDA"/>
    <w:rsid w:val="00A62E8A"/>
    <w:rsid w:val="00A64BE0"/>
    <w:rsid w:val="00A64DD4"/>
    <w:rsid w:val="00A65332"/>
    <w:rsid w:val="00A66274"/>
    <w:rsid w:val="00A664C5"/>
    <w:rsid w:val="00A6664F"/>
    <w:rsid w:val="00A668AA"/>
    <w:rsid w:val="00A66924"/>
    <w:rsid w:val="00A66956"/>
    <w:rsid w:val="00A66AE4"/>
    <w:rsid w:val="00A6774A"/>
    <w:rsid w:val="00A679DD"/>
    <w:rsid w:val="00A7005E"/>
    <w:rsid w:val="00A7049C"/>
    <w:rsid w:val="00A70590"/>
    <w:rsid w:val="00A715E4"/>
    <w:rsid w:val="00A731BA"/>
    <w:rsid w:val="00A7374D"/>
    <w:rsid w:val="00A737CB"/>
    <w:rsid w:val="00A73AE5"/>
    <w:rsid w:val="00A742B5"/>
    <w:rsid w:val="00A74314"/>
    <w:rsid w:val="00A743FE"/>
    <w:rsid w:val="00A74A0F"/>
    <w:rsid w:val="00A74B47"/>
    <w:rsid w:val="00A75193"/>
    <w:rsid w:val="00A75C4F"/>
    <w:rsid w:val="00A76562"/>
    <w:rsid w:val="00A76931"/>
    <w:rsid w:val="00A802E4"/>
    <w:rsid w:val="00A805B2"/>
    <w:rsid w:val="00A8065B"/>
    <w:rsid w:val="00A808C3"/>
    <w:rsid w:val="00A80D1A"/>
    <w:rsid w:val="00A812CF"/>
    <w:rsid w:val="00A81AE7"/>
    <w:rsid w:val="00A81C8F"/>
    <w:rsid w:val="00A820CB"/>
    <w:rsid w:val="00A82D2B"/>
    <w:rsid w:val="00A83AAE"/>
    <w:rsid w:val="00A83F51"/>
    <w:rsid w:val="00A84516"/>
    <w:rsid w:val="00A84D5B"/>
    <w:rsid w:val="00A84EF2"/>
    <w:rsid w:val="00A854BF"/>
    <w:rsid w:val="00A86AAF"/>
    <w:rsid w:val="00A87F5E"/>
    <w:rsid w:val="00A90169"/>
    <w:rsid w:val="00A919D9"/>
    <w:rsid w:val="00A91D37"/>
    <w:rsid w:val="00A9268F"/>
    <w:rsid w:val="00A92DB7"/>
    <w:rsid w:val="00A93065"/>
    <w:rsid w:val="00A93715"/>
    <w:rsid w:val="00A94400"/>
    <w:rsid w:val="00A95356"/>
    <w:rsid w:val="00A95534"/>
    <w:rsid w:val="00A9557E"/>
    <w:rsid w:val="00A95795"/>
    <w:rsid w:val="00A957B6"/>
    <w:rsid w:val="00A96063"/>
    <w:rsid w:val="00A97DB5"/>
    <w:rsid w:val="00AA066D"/>
    <w:rsid w:val="00AA11D6"/>
    <w:rsid w:val="00AA1BD3"/>
    <w:rsid w:val="00AA3B1E"/>
    <w:rsid w:val="00AA4142"/>
    <w:rsid w:val="00AA491F"/>
    <w:rsid w:val="00AA4949"/>
    <w:rsid w:val="00AA607D"/>
    <w:rsid w:val="00AA7223"/>
    <w:rsid w:val="00AA776D"/>
    <w:rsid w:val="00AA7B91"/>
    <w:rsid w:val="00AB0BF2"/>
    <w:rsid w:val="00AB1606"/>
    <w:rsid w:val="00AB3326"/>
    <w:rsid w:val="00AB3C43"/>
    <w:rsid w:val="00AB46F7"/>
    <w:rsid w:val="00AB4DD8"/>
    <w:rsid w:val="00AB5252"/>
    <w:rsid w:val="00AB6B15"/>
    <w:rsid w:val="00AC0664"/>
    <w:rsid w:val="00AC0EDB"/>
    <w:rsid w:val="00AC112B"/>
    <w:rsid w:val="00AC1288"/>
    <w:rsid w:val="00AC14E9"/>
    <w:rsid w:val="00AC192B"/>
    <w:rsid w:val="00AC1ACD"/>
    <w:rsid w:val="00AC1F92"/>
    <w:rsid w:val="00AC2637"/>
    <w:rsid w:val="00AC354B"/>
    <w:rsid w:val="00AC37D3"/>
    <w:rsid w:val="00AC3DFF"/>
    <w:rsid w:val="00AC3F0C"/>
    <w:rsid w:val="00AC413D"/>
    <w:rsid w:val="00AC4C3A"/>
    <w:rsid w:val="00AC4E4E"/>
    <w:rsid w:val="00AC5556"/>
    <w:rsid w:val="00AC6F41"/>
    <w:rsid w:val="00AC727C"/>
    <w:rsid w:val="00AC734A"/>
    <w:rsid w:val="00AC742E"/>
    <w:rsid w:val="00AD0062"/>
    <w:rsid w:val="00AD0112"/>
    <w:rsid w:val="00AD041C"/>
    <w:rsid w:val="00AD0786"/>
    <w:rsid w:val="00AD10DD"/>
    <w:rsid w:val="00AD13DD"/>
    <w:rsid w:val="00AD13FE"/>
    <w:rsid w:val="00AD1492"/>
    <w:rsid w:val="00AD1D74"/>
    <w:rsid w:val="00AD1F46"/>
    <w:rsid w:val="00AD20F8"/>
    <w:rsid w:val="00AD2492"/>
    <w:rsid w:val="00AD29A3"/>
    <w:rsid w:val="00AD2E80"/>
    <w:rsid w:val="00AD3BBD"/>
    <w:rsid w:val="00AD4FF2"/>
    <w:rsid w:val="00AD68A4"/>
    <w:rsid w:val="00AD6A59"/>
    <w:rsid w:val="00AD6B25"/>
    <w:rsid w:val="00AD73AC"/>
    <w:rsid w:val="00AD73E1"/>
    <w:rsid w:val="00AD7868"/>
    <w:rsid w:val="00AD7A60"/>
    <w:rsid w:val="00AD7B80"/>
    <w:rsid w:val="00AD7FF0"/>
    <w:rsid w:val="00AE01AC"/>
    <w:rsid w:val="00AE0891"/>
    <w:rsid w:val="00AE1335"/>
    <w:rsid w:val="00AE17A4"/>
    <w:rsid w:val="00AE4375"/>
    <w:rsid w:val="00AE4B09"/>
    <w:rsid w:val="00AE51A7"/>
    <w:rsid w:val="00AE71BA"/>
    <w:rsid w:val="00AE74E6"/>
    <w:rsid w:val="00AE7C11"/>
    <w:rsid w:val="00AE7EB3"/>
    <w:rsid w:val="00AF01DF"/>
    <w:rsid w:val="00AF0320"/>
    <w:rsid w:val="00AF03C6"/>
    <w:rsid w:val="00AF0811"/>
    <w:rsid w:val="00AF12D7"/>
    <w:rsid w:val="00AF1F68"/>
    <w:rsid w:val="00AF1FE0"/>
    <w:rsid w:val="00AF23DF"/>
    <w:rsid w:val="00AF3013"/>
    <w:rsid w:val="00AF3EFD"/>
    <w:rsid w:val="00AF4BDC"/>
    <w:rsid w:val="00AF5049"/>
    <w:rsid w:val="00AF570D"/>
    <w:rsid w:val="00AF61B7"/>
    <w:rsid w:val="00AF65B4"/>
    <w:rsid w:val="00AF67DF"/>
    <w:rsid w:val="00AF73B9"/>
    <w:rsid w:val="00AF7B2E"/>
    <w:rsid w:val="00B0014F"/>
    <w:rsid w:val="00B004B4"/>
    <w:rsid w:val="00B008A2"/>
    <w:rsid w:val="00B029F8"/>
    <w:rsid w:val="00B03FC5"/>
    <w:rsid w:val="00B04DB1"/>
    <w:rsid w:val="00B051B8"/>
    <w:rsid w:val="00B05ADF"/>
    <w:rsid w:val="00B05EC8"/>
    <w:rsid w:val="00B0665F"/>
    <w:rsid w:val="00B066F9"/>
    <w:rsid w:val="00B0756F"/>
    <w:rsid w:val="00B076AF"/>
    <w:rsid w:val="00B0779F"/>
    <w:rsid w:val="00B07BA2"/>
    <w:rsid w:val="00B07DE9"/>
    <w:rsid w:val="00B108F9"/>
    <w:rsid w:val="00B12A19"/>
    <w:rsid w:val="00B12D3E"/>
    <w:rsid w:val="00B147E5"/>
    <w:rsid w:val="00B14B32"/>
    <w:rsid w:val="00B151EA"/>
    <w:rsid w:val="00B15D9D"/>
    <w:rsid w:val="00B165D4"/>
    <w:rsid w:val="00B16D6E"/>
    <w:rsid w:val="00B16DC6"/>
    <w:rsid w:val="00B20793"/>
    <w:rsid w:val="00B207DA"/>
    <w:rsid w:val="00B21038"/>
    <w:rsid w:val="00B2140C"/>
    <w:rsid w:val="00B214EE"/>
    <w:rsid w:val="00B21DF4"/>
    <w:rsid w:val="00B22200"/>
    <w:rsid w:val="00B2253E"/>
    <w:rsid w:val="00B2267A"/>
    <w:rsid w:val="00B2285A"/>
    <w:rsid w:val="00B2291B"/>
    <w:rsid w:val="00B22EF1"/>
    <w:rsid w:val="00B2335A"/>
    <w:rsid w:val="00B233E8"/>
    <w:rsid w:val="00B2444D"/>
    <w:rsid w:val="00B24D2C"/>
    <w:rsid w:val="00B24E3D"/>
    <w:rsid w:val="00B25824"/>
    <w:rsid w:val="00B25D16"/>
    <w:rsid w:val="00B2689A"/>
    <w:rsid w:val="00B26CD4"/>
    <w:rsid w:val="00B2732C"/>
    <w:rsid w:val="00B27433"/>
    <w:rsid w:val="00B27880"/>
    <w:rsid w:val="00B27A3E"/>
    <w:rsid w:val="00B27EC9"/>
    <w:rsid w:val="00B304B7"/>
    <w:rsid w:val="00B3076F"/>
    <w:rsid w:val="00B3100B"/>
    <w:rsid w:val="00B3158A"/>
    <w:rsid w:val="00B318FA"/>
    <w:rsid w:val="00B31E06"/>
    <w:rsid w:val="00B31E22"/>
    <w:rsid w:val="00B31E79"/>
    <w:rsid w:val="00B31EF5"/>
    <w:rsid w:val="00B32102"/>
    <w:rsid w:val="00B324B7"/>
    <w:rsid w:val="00B32D83"/>
    <w:rsid w:val="00B3333D"/>
    <w:rsid w:val="00B33750"/>
    <w:rsid w:val="00B33868"/>
    <w:rsid w:val="00B34547"/>
    <w:rsid w:val="00B346CA"/>
    <w:rsid w:val="00B347EE"/>
    <w:rsid w:val="00B34F59"/>
    <w:rsid w:val="00B3506D"/>
    <w:rsid w:val="00B3522A"/>
    <w:rsid w:val="00B3526E"/>
    <w:rsid w:val="00B3539F"/>
    <w:rsid w:val="00B35FE2"/>
    <w:rsid w:val="00B363B0"/>
    <w:rsid w:val="00B36675"/>
    <w:rsid w:val="00B36899"/>
    <w:rsid w:val="00B368BD"/>
    <w:rsid w:val="00B37113"/>
    <w:rsid w:val="00B37AEA"/>
    <w:rsid w:val="00B37AEC"/>
    <w:rsid w:val="00B4042D"/>
    <w:rsid w:val="00B42592"/>
    <w:rsid w:val="00B435A0"/>
    <w:rsid w:val="00B4370F"/>
    <w:rsid w:val="00B43A76"/>
    <w:rsid w:val="00B454CF"/>
    <w:rsid w:val="00B45543"/>
    <w:rsid w:val="00B45570"/>
    <w:rsid w:val="00B45C2D"/>
    <w:rsid w:val="00B464DF"/>
    <w:rsid w:val="00B46BB1"/>
    <w:rsid w:val="00B46D0E"/>
    <w:rsid w:val="00B47580"/>
    <w:rsid w:val="00B50D38"/>
    <w:rsid w:val="00B5118A"/>
    <w:rsid w:val="00B51A9E"/>
    <w:rsid w:val="00B522E2"/>
    <w:rsid w:val="00B53214"/>
    <w:rsid w:val="00B535F6"/>
    <w:rsid w:val="00B538AD"/>
    <w:rsid w:val="00B53C1E"/>
    <w:rsid w:val="00B54583"/>
    <w:rsid w:val="00B54D7B"/>
    <w:rsid w:val="00B54E06"/>
    <w:rsid w:val="00B556B3"/>
    <w:rsid w:val="00B55B78"/>
    <w:rsid w:val="00B560B4"/>
    <w:rsid w:val="00B56E6C"/>
    <w:rsid w:val="00B56EAE"/>
    <w:rsid w:val="00B57257"/>
    <w:rsid w:val="00B60A6A"/>
    <w:rsid w:val="00B62AD9"/>
    <w:rsid w:val="00B62B5F"/>
    <w:rsid w:val="00B634C7"/>
    <w:rsid w:val="00B63CAC"/>
    <w:rsid w:val="00B63EE6"/>
    <w:rsid w:val="00B647D2"/>
    <w:rsid w:val="00B649B7"/>
    <w:rsid w:val="00B651D5"/>
    <w:rsid w:val="00B6556E"/>
    <w:rsid w:val="00B65AF5"/>
    <w:rsid w:val="00B66171"/>
    <w:rsid w:val="00B66BF2"/>
    <w:rsid w:val="00B67288"/>
    <w:rsid w:val="00B705CA"/>
    <w:rsid w:val="00B70694"/>
    <w:rsid w:val="00B70A69"/>
    <w:rsid w:val="00B70FD5"/>
    <w:rsid w:val="00B729A3"/>
    <w:rsid w:val="00B72AF7"/>
    <w:rsid w:val="00B7338A"/>
    <w:rsid w:val="00B73BEA"/>
    <w:rsid w:val="00B73DED"/>
    <w:rsid w:val="00B74953"/>
    <w:rsid w:val="00B75BC5"/>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4A3"/>
    <w:rsid w:val="00B832A1"/>
    <w:rsid w:val="00B8381C"/>
    <w:rsid w:val="00B844FC"/>
    <w:rsid w:val="00B84ED2"/>
    <w:rsid w:val="00B8549E"/>
    <w:rsid w:val="00B85538"/>
    <w:rsid w:val="00B856BD"/>
    <w:rsid w:val="00B86503"/>
    <w:rsid w:val="00B8679E"/>
    <w:rsid w:val="00B868DB"/>
    <w:rsid w:val="00B86A7E"/>
    <w:rsid w:val="00B86BCF"/>
    <w:rsid w:val="00B86E1C"/>
    <w:rsid w:val="00B87AA3"/>
    <w:rsid w:val="00B87FF8"/>
    <w:rsid w:val="00B90C11"/>
    <w:rsid w:val="00B91186"/>
    <w:rsid w:val="00B92564"/>
    <w:rsid w:val="00B92D91"/>
    <w:rsid w:val="00B93451"/>
    <w:rsid w:val="00B936F8"/>
    <w:rsid w:val="00B9390B"/>
    <w:rsid w:val="00B945C5"/>
    <w:rsid w:val="00B94D59"/>
    <w:rsid w:val="00B959A3"/>
    <w:rsid w:val="00B964B4"/>
    <w:rsid w:val="00B96589"/>
    <w:rsid w:val="00B97177"/>
    <w:rsid w:val="00B9793F"/>
    <w:rsid w:val="00B97CF5"/>
    <w:rsid w:val="00B97DFF"/>
    <w:rsid w:val="00BA03F9"/>
    <w:rsid w:val="00BA058F"/>
    <w:rsid w:val="00BA0BB6"/>
    <w:rsid w:val="00BA13BB"/>
    <w:rsid w:val="00BA21DF"/>
    <w:rsid w:val="00BA3705"/>
    <w:rsid w:val="00BA3BD4"/>
    <w:rsid w:val="00BA40BC"/>
    <w:rsid w:val="00BA489D"/>
    <w:rsid w:val="00BA4A54"/>
    <w:rsid w:val="00BA5E4A"/>
    <w:rsid w:val="00BA5EE4"/>
    <w:rsid w:val="00BA71EB"/>
    <w:rsid w:val="00BB0C15"/>
    <w:rsid w:val="00BB1F59"/>
    <w:rsid w:val="00BB3C33"/>
    <w:rsid w:val="00BB3EDF"/>
    <w:rsid w:val="00BB3F12"/>
    <w:rsid w:val="00BB4B40"/>
    <w:rsid w:val="00BB56AD"/>
    <w:rsid w:val="00BB59D5"/>
    <w:rsid w:val="00BB5BDA"/>
    <w:rsid w:val="00BB6047"/>
    <w:rsid w:val="00BB6307"/>
    <w:rsid w:val="00BB6B90"/>
    <w:rsid w:val="00BB7387"/>
    <w:rsid w:val="00BC0516"/>
    <w:rsid w:val="00BC059C"/>
    <w:rsid w:val="00BC05A2"/>
    <w:rsid w:val="00BC0E52"/>
    <w:rsid w:val="00BC1711"/>
    <w:rsid w:val="00BC1D0A"/>
    <w:rsid w:val="00BC1DAC"/>
    <w:rsid w:val="00BC1F9C"/>
    <w:rsid w:val="00BC23F9"/>
    <w:rsid w:val="00BC2477"/>
    <w:rsid w:val="00BC2894"/>
    <w:rsid w:val="00BC3352"/>
    <w:rsid w:val="00BC444A"/>
    <w:rsid w:val="00BC4852"/>
    <w:rsid w:val="00BC4901"/>
    <w:rsid w:val="00BC5BD7"/>
    <w:rsid w:val="00BC6FC6"/>
    <w:rsid w:val="00BC7D7E"/>
    <w:rsid w:val="00BD0004"/>
    <w:rsid w:val="00BD0AD2"/>
    <w:rsid w:val="00BD163F"/>
    <w:rsid w:val="00BD1C83"/>
    <w:rsid w:val="00BD1ECD"/>
    <w:rsid w:val="00BD2262"/>
    <w:rsid w:val="00BD250A"/>
    <w:rsid w:val="00BD2BCB"/>
    <w:rsid w:val="00BD306A"/>
    <w:rsid w:val="00BD393E"/>
    <w:rsid w:val="00BD4236"/>
    <w:rsid w:val="00BD48D5"/>
    <w:rsid w:val="00BD4C51"/>
    <w:rsid w:val="00BD4E1A"/>
    <w:rsid w:val="00BD5B2D"/>
    <w:rsid w:val="00BD5B43"/>
    <w:rsid w:val="00BD5FC3"/>
    <w:rsid w:val="00BD6B11"/>
    <w:rsid w:val="00BD7624"/>
    <w:rsid w:val="00BE083E"/>
    <w:rsid w:val="00BE1F3A"/>
    <w:rsid w:val="00BE259D"/>
    <w:rsid w:val="00BE26D1"/>
    <w:rsid w:val="00BE2900"/>
    <w:rsid w:val="00BE3040"/>
    <w:rsid w:val="00BE3F10"/>
    <w:rsid w:val="00BE4127"/>
    <w:rsid w:val="00BE4987"/>
    <w:rsid w:val="00BE4EF7"/>
    <w:rsid w:val="00BE5C12"/>
    <w:rsid w:val="00BE5E5A"/>
    <w:rsid w:val="00BE6441"/>
    <w:rsid w:val="00BE69B2"/>
    <w:rsid w:val="00BE7087"/>
    <w:rsid w:val="00BF08E6"/>
    <w:rsid w:val="00BF0F9E"/>
    <w:rsid w:val="00BF17AE"/>
    <w:rsid w:val="00BF1C15"/>
    <w:rsid w:val="00BF1C73"/>
    <w:rsid w:val="00BF1FE1"/>
    <w:rsid w:val="00BF2598"/>
    <w:rsid w:val="00BF2623"/>
    <w:rsid w:val="00BF272E"/>
    <w:rsid w:val="00BF2FD2"/>
    <w:rsid w:val="00BF4873"/>
    <w:rsid w:val="00BF4FD4"/>
    <w:rsid w:val="00BF5448"/>
    <w:rsid w:val="00BF5703"/>
    <w:rsid w:val="00BF59CE"/>
    <w:rsid w:val="00BF5B4B"/>
    <w:rsid w:val="00BF5C28"/>
    <w:rsid w:val="00BF66BD"/>
    <w:rsid w:val="00BF6940"/>
    <w:rsid w:val="00BF70DD"/>
    <w:rsid w:val="00BF771B"/>
    <w:rsid w:val="00BF7EF6"/>
    <w:rsid w:val="00C0067C"/>
    <w:rsid w:val="00C01B6A"/>
    <w:rsid w:val="00C0222A"/>
    <w:rsid w:val="00C03DFB"/>
    <w:rsid w:val="00C0422C"/>
    <w:rsid w:val="00C044D2"/>
    <w:rsid w:val="00C044E4"/>
    <w:rsid w:val="00C04FBC"/>
    <w:rsid w:val="00C057A3"/>
    <w:rsid w:val="00C0593B"/>
    <w:rsid w:val="00C05F37"/>
    <w:rsid w:val="00C06520"/>
    <w:rsid w:val="00C067A1"/>
    <w:rsid w:val="00C06868"/>
    <w:rsid w:val="00C07DAA"/>
    <w:rsid w:val="00C10498"/>
    <w:rsid w:val="00C111A8"/>
    <w:rsid w:val="00C11300"/>
    <w:rsid w:val="00C11B0E"/>
    <w:rsid w:val="00C11BD4"/>
    <w:rsid w:val="00C12E77"/>
    <w:rsid w:val="00C130A4"/>
    <w:rsid w:val="00C13CCE"/>
    <w:rsid w:val="00C1424F"/>
    <w:rsid w:val="00C14E2C"/>
    <w:rsid w:val="00C1504B"/>
    <w:rsid w:val="00C15D68"/>
    <w:rsid w:val="00C161DA"/>
    <w:rsid w:val="00C20F0E"/>
    <w:rsid w:val="00C21B6F"/>
    <w:rsid w:val="00C222CA"/>
    <w:rsid w:val="00C226E9"/>
    <w:rsid w:val="00C2322A"/>
    <w:rsid w:val="00C24472"/>
    <w:rsid w:val="00C2449B"/>
    <w:rsid w:val="00C24EE3"/>
    <w:rsid w:val="00C250D7"/>
    <w:rsid w:val="00C2526F"/>
    <w:rsid w:val="00C25F54"/>
    <w:rsid w:val="00C26C82"/>
    <w:rsid w:val="00C26CFA"/>
    <w:rsid w:val="00C3099E"/>
    <w:rsid w:val="00C30C1A"/>
    <w:rsid w:val="00C319A1"/>
    <w:rsid w:val="00C326C3"/>
    <w:rsid w:val="00C32F4C"/>
    <w:rsid w:val="00C33411"/>
    <w:rsid w:val="00C336FB"/>
    <w:rsid w:val="00C345EC"/>
    <w:rsid w:val="00C34D8E"/>
    <w:rsid w:val="00C3501C"/>
    <w:rsid w:val="00C35256"/>
    <w:rsid w:val="00C35F51"/>
    <w:rsid w:val="00C3672A"/>
    <w:rsid w:val="00C37AEF"/>
    <w:rsid w:val="00C40458"/>
    <w:rsid w:val="00C4069A"/>
    <w:rsid w:val="00C40DDA"/>
    <w:rsid w:val="00C40E31"/>
    <w:rsid w:val="00C4154F"/>
    <w:rsid w:val="00C41A4A"/>
    <w:rsid w:val="00C41DAB"/>
    <w:rsid w:val="00C42128"/>
    <w:rsid w:val="00C42EA3"/>
    <w:rsid w:val="00C434C8"/>
    <w:rsid w:val="00C43A63"/>
    <w:rsid w:val="00C43C25"/>
    <w:rsid w:val="00C451D6"/>
    <w:rsid w:val="00C452CE"/>
    <w:rsid w:val="00C45DF5"/>
    <w:rsid w:val="00C46385"/>
    <w:rsid w:val="00C46B18"/>
    <w:rsid w:val="00C50159"/>
    <w:rsid w:val="00C5038E"/>
    <w:rsid w:val="00C5121B"/>
    <w:rsid w:val="00C517BF"/>
    <w:rsid w:val="00C51AD1"/>
    <w:rsid w:val="00C51BA9"/>
    <w:rsid w:val="00C51F2B"/>
    <w:rsid w:val="00C51F41"/>
    <w:rsid w:val="00C5226B"/>
    <w:rsid w:val="00C53519"/>
    <w:rsid w:val="00C5396A"/>
    <w:rsid w:val="00C53BE5"/>
    <w:rsid w:val="00C54169"/>
    <w:rsid w:val="00C54C6B"/>
    <w:rsid w:val="00C54E98"/>
    <w:rsid w:val="00C554DB"/>
    <w:rsid w:val="00C559F8"/>
    <w:rsid w:val="00C56511"/>
    <w:rsid w:val="00C567E2"/>
    <w:rsid w:val="00C57140"/>
    <w:rsid w:val="00C57677"/>
    <w:rsid w:val="00C6094D"/>
    <w:rsid w:val="00C637A3"/>
    <w:rsid w:val="00C6418D"/>
    <w:rsid w:val="00C64398"/>
    <w:rsid w:val="00C647A7"/>
    <w:rsid w:val="00C649FC"/>
    <w:rsid w:val="00C652DE"/>
    <w:rsid w:val="00C653CD"/>
    <w:rsid w:val="00C658C1"/>
    <w:rsid w:val="00C66248"/>
    <w:rsid w:val="00C6626A"/>
    <w:rsid w:val="00C66678"/>
    <w:rsid w:val="00C66D78"/>
    <w:rsid w:val="00C673A9"/>
    <w:rsid w:val="00C67715"/>
    <w:rsid w:val="00C67C1F"/>
    <w:rsid w:val="00C67EE2"/>
    <w:rsid w:val="00C700BB"/>
    <w:rsid w:val="00C701B6"/>
    <w:rsid w:val="00C70686"/>
    <w:rsid w:val="00C70CD1"/>
    <w:rsid w:val="00C73364"/>
    <w:rsid w:val="00C73384"/>
    <w:rsid w:val="00C736B6"/>
    <w:rsid w:val="00C737FA"/>
    <w:rsid w:val="00C74206"/>
    <w:rsid w:val="00C746F3"/>
    <w:rsid w:val="00C7535A"/>
    <w:rsid w:val="00C756B4"/>
    <w:rsid w:val="00C759EF"/>
    <w:rsid w:val="00C75BC1"/>
    <w:rsid w:val="00C75EBF"/>
    <w:rsid w:val="00C76162"/>
    <w:rsid w:val="00C76307"/>
    <w:rsid w:val="00C77154"/>
    <w:rsid w:val="00C77D93"/>
    <w:rsid w:val="00C8147E"/>
    <w:rsid w:val="00C815FD"/>
    <w:rsid w:val="00C81A19"/>
    <w:rsid w:val="00C824B6"/>
    <w:rsid w:val="00C824CF"/>
    <w:rsid w:val="00C82540"/>
    <w:rsid w:val="00C82549"/>
    <w:rsid w:val="00C82AFA"/>
    <w:rsid w:val="00C83BBC"/>
    <w:rsid w:val="00C841A2"/>
    <w:rsid w:val="00C84EFC"/>
    <w:rsid w:val="00C85056"/>
    <w:rsid w:val="00C85D95"/>
    <w:rsid w:val="00C85E5B"/>
    <w:rsid w:val="00C85F3F"/>
    <w:rsid w:val="00C861AE"/>
    <w:rsid w:val="00C86369"/>
    <w:rsid w:val="00C8642A"/>
    <w:rsid w:val="00C864EB"/>
    <w:rsid w:val="00C8686C"/>
    <w:rsid w:val="00C9053A"/>
    <w:rsid w:val="00C90735"/>
    <w:rsid w:val="00C90934"/>
    <w:rsid w:val="00C9174B"/>
    <w:rsid w:val="00C920B7"/>
    <w:rsid w:val="00C9252B"/>
    <w:rsid w:val="00C932EC"/>
    <w:rsid w:val="00C93838"/>
    <w:rsid w:val="00C93DE6"/>
    <w:rsid w:val="00C9547C"/>
    <w:rsid w:val="00C95A30"/>
    <w:rsid w:val="00C967F0"/>
    <w:rsid w:val="00C96BE3"/>
    <w:rsid w:val="00C96CFF"/>
    <w:rsid w:val="00C9729E"/>
    <w:rsid w:val="00C973BB"/>
    <w:rsid w:val="00CA0E8E"/>
    <w:rsid w:val="00CA1477"/>
    <w:rsid w:val="00CA1673"/>
    <w:rsid w:val="00CA1902"/>
    <w:rsid w:val="00CA266B"/>
    <w:rsid w:val="00CA281E"/>
    <w:rsid w:val="00CA2BC1"/>
    <w:rsid w:val="00CA2F69"/>
    <w:rsid w:val="00CA311D"/>
    <w:rsid w:val="00CA32EC"/>
    <w:rsid w:val="00CA4287"/>
    <w:rsid w:val="00CA4883"/>
    <w:rsid w:val="00CA5089"/>
    <w:rsid w:val="00CA5498"/>
    <w:rsid w:val="00CA55E0"/>
    <w:rsid w:val="00CA588B"/>
    <w:rsid w:val="00CA5F6D"/>
    <w:rsid w:val="00CA5FF3"/>
    <w:rsid w:val="00CA6128"/>
    <w:rsid w:val="00CA66EC"/>
    <w:rsid w:val="00CB0472"/>
    <w:rsid w:val="00CB074D"/>
    <w:rsid w:val="00CB082F"/>
    <w:rsid w:val="00CB0BB4"/>
    <w:rsid w:val="00CB198F"/>
    <w:rsid w:val="00CB1EEF"/>
    <w:rsid w:val="00CB2111"/>
    <w:rsid w:val="00CB288C"/>
    <w:rsid w:val="00CB2DA1"/>
    <w:rsid w:val="00CB5128"/>
    <w:rsid w:val="00CB5EBE"/>
    <w:rsid w:val="00CB67A2"/>
    <w:rsid w:val="00CB6AF1"/>
    <w:rsid w:val="00CB70C6"/>
    <w:rsid w:val="00CB77B4"/>
    <w:rsid w:val="00CC0005"/>
    <w:rsid w:val="00CC0711"/>
    <w:rsid w:val="00CC0C3A"/>
    <w:rsid w:val="00CC13FA"/>
    <w:rsid w:val="00CC1D73"/>
    <w:rsid w:val="00CC24C7"/>
    <w:rsid w:val="00CC2B7D"/>
    <w:rsid w:val="00CC2CBF"/>
    <w:rsid w:val="00CC2CED"/>
    <w:rsid w:val="00CC36BD"/>
    <w:rsid w:val="00CC3E75"/>
    <w:rsid w:val="00CC4066"/>
    <w:rsid w:val="00CC474B"/>
    <w:rsid w:val="00CC4C92"/>
    <w:rsid w:val="00CC4F79"/>
    <w:rsid w:val="00CC5BA3"/>
    <w:rsid w:val="00CC6BBA"/>
    <w:rsid w:val="00CC6E4C"/>
    <w:rsid w:val="00CC7036"/>
    <w:rsid w:val="00CC77C3"/>
    <w:rsid w:val="00CC7A00"/>
    <w:rsid w:val="00CC7E8A"/>
    <w:rsid w:val="00CD0295"/>
    <w:rsid w:val="00CD10E6"/>
    <w:rsid w:val="00CD16FA"/>
    <w:rsid w:val="00CD1918"/>
    <w:rsid w:val="00CD1BA9"/>
    <w:rsid w:val="00CD259C"/>
    <w:rsid w:val="00CD4162"/>
    <w:rsid w:val="00CD590C"/>
    <w:rsid w:val="00CD5D4E"/>
    <w:rsid w:val="00CD6DF3"/>
    <w:rsid w:val="00CD7567"/>
    <w:rsid w:val="00CE240D"/>
    <w:rsid w:val="00CE3605"/>
    <w:rsid w:val="00CE383A"/>
    <w:rsid w:val="00CE58E7"/>
    <w:rsid w:val="00CE5A33"/>
    <w:rsid w:val="00CE5A55"/>
    <w:rsid w:val="00CE6ABF"/>
    <w:rsid w:val="00CE7987"/>
    <w:rsid w:val="00CF0C24"/>
    <w:rsid w:val="00CF0D84"/>
    <w:rsid w:val="00CF1F2E"/>
    <w:rsid w:val="00CF2652"/>
    <w:rsid w:val="00CF3970"/>
    <w:rsid w:val="00CF39FC"/>
    <w:rsid w:val="00CF3C56"/>
    <w:rsid w:val="00CF3E53"/>
    <w:rsid w:val="00CF470E"/>
    <w:rsid w:val="00CF55F2"/>
    <w:rsid w:val="00CF5953"/>
    <w:rsid w:val="00CF6988"/>
    <w:rsid w:val="00CF6D27"/>
    <w:rsid w:val="00CF76F5"/>
    <w:rsid w:val="00CF78AF"/>
    <w:rsid w:val="00CF7F16"/>
    <w:rsid w:val="00CF7FB4"/>
    <w:rsid w:val="00D01D0B"/>
    <w:rsid w:val="00D01D60"/>
    <w:rsid w:val="00D01D84"/>
    <w:rsid w:val="00D02382"/>
    <w:rsid w:val="00D02977"/>
    <w:rsid w:val="00D02B39"/>
    <w:rsid w:val="00D02D1A"/>
    <w:rsid w:val="00D045F1"/>
    <w:rsid w:val="00D04B17"/>
    <w:rsid w:val="00D050B3"/>
    <w:rsid w:val="00D05BED"/>
    <w:rsid w:val="00D06020"/>
    <w:rsid w:val="00D0615A"/>
    <w:rsid w:val="00D062D4"/>
    <w:rsid w:val="00D06CDA"/>
    <w:rsid w:val="00D070A2"/>
    <w:rsid w:val="00D0722D"/>
    <w:rsid w:val="00D07F37"/>
    <w:rsid w:val="00D1059B"/>
    <w:rsid w:val="00D10D69"/>
    <w:rsid w:val="00D12196"/>
    <w:rsid w:val="00D12900"/>
    <w:rsid w:val="00D129FA"/>
    <w:rsid w:val="00D12AC6"/>
    <w:rsid w:val="00D130B5"/>
    <w:rsid w:val="00D13E64"/>
    <w:rsid w:val="00D13EEA"/>
    <w:rsid w:val="00D1422A"/>
    <w:rsid w:val="00D14F72"/>
    <w:rsid w:val="00D151E4"/>
    <w:rsid w:val="00D15321"/>
    <w:rsid w:val="00D1545F"/>
    <w:rsid w:val="00D16191"/>
    <w:rsid w:val="00D16386"/>
    <w:rsid w:val="00D16DC6"/>
    <w:rsid w:val="00D170BE"/>
    <w:rsid w:val="00D17400"/>
    <w:rsid w:val="00D21592"/>
    <w:rsid w:val="00D216A0"/>
    <w:rsid w:val="00D22037"/>
    <w:rsid w:val="00D22647"/>
    <w:rsid w:val="00D235EE"/>
    <w:rsid w:val="00D23918"/>
    <w:rsid w:val="00D23C46"/>
    <w:rsid w:val="00D23C87"/>
    <w:rsid w:val="00D24501"/>
    <w:rsid w:val="00D24C7E"/>
    <w:rsid w:val="00D24D2D"/>
    <w:rsid w:val="00D25BD2"/>
    <w:rsid w:val="00D264EC"/>
    <w:rsid w:val="00D26E65"/>
    <w:rsid w:val="00D27453"/>
    <w:rsid w:val="00D304C8"/>
    <w:rsid w:val="00D307C5"/>
    <w:rsid w:val="00D30A2B"/>
    <w:rsid w:val="00D31765"/>
    <w:rsid w:val="00D32756"/>
    <w:rsid w:val="00D327DF"/>
    <w:rsid w:val="00D33105"/>
    <w:rsid w:val="00D34493"/>
    <w:rsid w:val="00D34756"/>
    <w:rsid w:val="00D35E49"/>
    <w:rsid w:val="00D36E3F"/>
    <w:rsid w:val="00D376D3"/>
    <w:rsid w:val="00D37891"/>
    <w:rsid w:val="00D37E83"/>
    <w:rsid w:val="00D4056F"/>
    <w:rsid w:val="00D406D2"/>
    <w:rsid w:val="00D406F6"/>
    <w:rsid w:val="00D41351"/>
    <w:rsid w:val="00D41EF5"/>
    <w:rsid w:val="00D42ECE"/>
    <w:rsid w:val="00D4352D"/>
    <w:rsid w:val="00D435F2"/>
    <w:rsid w:val="00D43713"/>
    <w:rsid w:val="00D439C6"/>
    <w:rsid w:val="00D449E9"/>
    <w:rsid w:val="00D44D50"/>
    <w:rsid w:val="00D461EF"/>
    <w:rsid w:val="00D46401"/>
    <w:rsid w:val="00D46883"/>
    <w:rsid w:val="00D46B13"/>
    <w:rsid w:val="00D473FF"/>
    <w:rsid w:val="00D5001E"/>
    <w:rsid w:val="00D50663"/>
    <w:rsid w:val="00D50DD2"/>
    <w:rsid w:val="00D50FBA"/>
    <w:rsid w:val="00D51D70"/>
    <w:rsid w:val="00D523B7"/>
    <w:rsid w:val="00D52B04"/>
    <w:rsid w:val="00D52DA7"/>
    <w:rsid w:val="00D539BA"/>
    <w:rsid w:val="00D53BBC"/>
    <w:rsid w:val="00D54359"/>
    <w:rsid w:val="00D54A20"/>
    <w:rsid w:val="00D55AAD"/>
    <w:rsid w:val="00D55D77"/>
    <w:rsid w:val="00D56CF6"/>
    <w:rsid w:val="00D57449"/>
    <w:rsid w:val="00D61D7D"/>
    <w:rsid w:val="00D61F37"/>
    <w:rsid w:val="00D61FD1"/>
    <w:rsid w:val="00D63619"/>
    <w:rsid w:val="00D63B94"/>
    <w:rsid w:val="00D6434A"/>
    <w:rsid w:val="00D645F9"/>
    <w:rsid w:val="00D65115"/>
    <w:rsid w:val="00D656A0"/>
    <w:rsid w:val="00D65E23"/>
    <w:rsid w:val="00D66356"/>
    <w:rsid w:val="00D66A76"/>
    <w:rsid w:val="00D67140"/>
    <w:rsid w:val="00D67332"/>
    <w:rsid w:val="00D67C5D"/>
    <w:rsid w:val="00D70051"/>
    <w:rsid w:val="00D70227"/>
    <w:rsid w:val="00D709B6"/>
    <w:rsid w:val="00D70E55"/>
    <w:rsid w:val="00D70ECA"/>
    <w:rsid w:val="00D710CA"/>
    <w:rsid w:val="00D71CF2"/>
    <w:rsid w:val="00D7252E"/>
    <w:rsid w:val="00D72EB8"/>
    <w:rsid w:val="00D72FAB"/>
    <w:rsid w:val="00D73C0B"/>
    <w:rsid w:val="00D7476E"/>
    <w:rsid w:val="00D74F30"/>
    <w:rsid w:val="00D7649E"/>
    <w:rsid w:val="00D76D90"/>
    <w:rsid w:val="00D803A9"/>
    <w:rsid w:val="00D8048C"/>
    <w:rsid w:val="00D8059A"/>
    <w:rsid w:val="00D808CB"/>
    <w:rsid w:val="00D820A4"/>
    <w:rsid w:val="00D82361"/>
    <w:rsid w:val="00D82E1F"/>
    <w:rsid w:val="00D83892"/>
    <w:rsid w:val="00D83976"/>
    <w:rsid w:val="00D842A2"/>
    <w:rsid w:val="00D84750"/>
    <w:rsid w:val="00D84D00"/>
    <w:rsid w:val="00D853CC"/>
    <w:rsid w:val="00D85C26"/>
    <w:rsid w:val="00D861FB"/>
    <w:rsid w:val="00D86252"/>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A10"/>
    <w:rsid w:val="00D92E36"/>
    <w:rsid w:val="00D92F76"/>
    <w:rsid w:val="00D938E8"/>
    <w:rsid w:val="00D93DD2"/>
    <w:rsid w:val="00D940D2"/>
    <w:rsid w:val="00D9483C"/>
    <w:rsid w:val="00D94C79"/>
    <w:rsid w:val="00D951F7"/>
    <w:rsid w:val="00D9542D"/>
    <w:rsid w:val="00D954B9"/>
    <w:rsid w:val="00D9570E"/>
    <w:rsid w:val="00D96C9A"/>
    <w:rsid w:val="00D96CB1"/>
    <w:rsid w:val="00D972E9"/>
    <w:rsid w:val="00D976DE"/>
    <w:rsid w:val="00D97AAE"/>
    <w:rsid w:val="00D97F21"/>
    <w:rsid w:val="00DA0218"/>
    <w:rsid w:val="00DA09C8"/>
    <w:rsid w:val="00DA0A70"/>
    <w:rsid w:val="00DA0B09"/>
    <w:rsid w:val="00DA0B80"/>
    <w:rsid w:val="00DA16E7"/>
    <w:rsid w:val="00DA170F"/>
    <w:rsid w:val="00DA1D35"/>
    <w:rsid w:val="00DA1D8F"/>
    <w:rsid w:val="00DA2372"/>
    <w:rsid w:val="00DA25E8"/>
    <w:rsid w:val="00DA2EA1"/>
    <w:rsid w:val="00DA40C9"/>
    <w:rsid w:val="00DA5759"/>
    <w:rsid w:val="00DA5C3C"/>
    <w:rsid w:val="00DA6E56"/>
    <w:rsid w:val="00DB005D"/>
    <w:rsid w:val="00DB024F"/>
    <w:rsid w:val="00DB0DA9"/>
    <w:rsid w:val="00DB1083"/>
    <w:rsid w:val="00DB13FD"/>
    <w:rsid w:val="00DB1D03"/>
    <w:rsid w:val="00DB28F4"/>
    <w:rsid w:val="00DB3836"/>
    <w:rsid w:val="00DB4A85"/>
    <w:rsid w:val="00DB4BB4"/>
    <w:rsid w:val="00DB4BE6"/>
    <w:rsid w:val="00DB545E"/>
    <w:rsid w:val="00DB5829"/>
    <w:rsid w:val="00DB5AB5"/>
    <w:rsid w:val="00DB67B7"/>
    <w:rsid w:val="00DB67D3"/>
    <w:rsid w:val="00DB7493"/>
    <w:rsid w:val="00DB7692"/>
    <w:rsid w:val="00DB7A9B"/>
    <w:rsid w:val="00DB7DB7"/>
    <w:rsid w:val="00DC04EE"/>
    <w:rsid w:val="00DC0C4D"/>
    <w:rsid w:val="00DC0FBD"/>
    <w:rsid w:val="00DC105B"/>
    <w:rsid w:val="00DC1170"/>
    <w:rsid w:val="00DC19FE"/>
    <w:rsid w:val="00DC357D"/>
    <w:rsid w:val="00DC399F"/>
    <w:rsid w:val="00DC3A03"/>
    <w:rsid w:val="00DC3ADD"/>
    <w:rsid w:val="00DC4693"/>
    <w:rsid w:val="00DC4E30"/>
    <w:rsid w:val="00DC5045"/>
    <w:rsid w:val="00DC6797"/>
    <w:rsid w:val="00DC7571"/>
    <w:rsid w:val="00DC7721"/>
    <w:rsid w:val="00DC783E"/>
    <w:rsid w:val="00DD07B1"/>
    <w:rsid w:val="00DD1912"/>
    <w:rsid w:val="00DD2413"/>
    <w:rsid w:val="00DD3409"/>
    <w:rsid w:val="00DD452C"/>
    <w:rsid w:val="00DD499C"/>
    <w:rsid w:val="00DD4D95"/>
    <w:rsid w:val="00DD505E"/>
    <w:rsid w:val="00DD6F08"/>
    <w:rsid w:val="00DD7AA5"/>
    <w:rsid w:val="00DE03B5"/>
    <w:rsid w:val="00DE161A"/>
    <w:rsid w:val="00DE19B3"/>
    <w:rsid w:val="00DE273F"/>
    <w:rsid w:val="00DE2C83"/>
    <w:rsid w:val="00DE337B"/>
    <w:rsid w:val="00DE36C2"/>
    <w:rsid w:val="00DE386A"/>
    <w:rsid w:val="00DE3E10"/>
    <w:rsid w:val="00DE41DE"/>
    <w:rsid w:val="00DE4261"/>
    <w:rsid w:val="00DE54E9"/>
    <w:rsid w:val="00DE55A2"/>
    <w:rsid w:val="00DE56E5"/>
    <w:rsid w:val="00DE5EFF"/>
    <w:rsid w:val="00DE6ECA"/>
    <w:rsid w:val="00DE7793"/>
    <w:rsid w:val="00DE7D01"/>
    <w:rsid w:val="00DF02B6"/>
    <w:rsid w:val="00DF09B5"/>
    <w:rsid w:val="00DF1637"/>
    <w:rsid w:val="00DF1A71"/>
    <w:rsid w:val="00DF2071"/>
    <w:rsid w:val="00DF218B"/>
    <w:rsid w:val="00DF433F"/>
    <w:rsid w:val="00DF5E78"/>
    <w:rsid w:val="00DF5EA1"/>
    <w:rsid w:val="00DF61D8"/>
    <w:rsid w:val="00DF658B"/>
    <w:rsid w:val="00DF6AD0"/>
    <w:rsid w:val="00DF6AE5"/>
    <w:rsid w:val="00DF702E"/>
    <w:rsid w:val="00DF7A4C"/>
    <w:rsid w:val="00E0040B"/>
    <w:rsid w:val="00E008C7"/>
    <w:rsid w:val="00E00CC3"/>
    <w:rsid w:val="00E01210"/>
    <w:rsid w:val="00E018BE"/>
    <w:rsid w:val="00E019EB"/>
    <w:rsid w:val="00E026C1"/>
    <w:rsid w:val="00E02AF4"/>
    <w:rsid w:val="00E02F33"/>
    <w:rsid w:val="00E03340"/>
    <w:rsid w:val="00E0475A"/>
    <w:rsid w:val="00E04DCF"/>
    <w:rsid w:val="00E05435"/>
    <w:rsid w:val="00E067D6"/>
    <w:rsid w:val="00E07829"/>
    <w:rsid w:val="00E10359"/>
    <w:rsid w:val="00E1183E"/>
    <w:rsid w:val="00E11B93"/>
    <w:rsid w:val="00E12C32"/>
    <w:rsid w:val="00E12D3E"/>
    <w:rsid w:val="00E12E69"/>
    <w:rsid w:val="00E1366D"/>
    <w:rsid w:val="00E13879"/>
    <w:rsid w:val="00E138D3"/>
    <w:rsid w:val="00E145C9"/>
    <w:rsid w:val="00E1478F"/>
    <w:rsid w:val="00E14849"/>
    <w:rsid w:val="00E149C6"/>
    <w:rsid w:val="00E15E1D"/>
    <w:rsid w:val="00E162F7"/>
    <w:rsid w:val="00E16814"/>
    <w:rsid w:val="00E16DDC"/>
    <w:rsid w:val="00E16F94"/>
    <w:rsid w:val="00E1722C"/>
    <w:rsid w:val="00E17524"/>
    <w:rsid w:val="00E1785F"/>
    <w:rsid w:val="00E22EA1"/>
    <w:rsid w:val="00E23610"/>
    <w:rsid w:val="00E23F21"/>
    <w:rsid w:val="00E24691"/>
    <w:rsid w:val="00E2513C"/>
    <w:rsid w:val="00E256FF"/>
    <w:rsid w:val="00E25C8E"/>
    <w:rsid w:val="00E25E9E"/>
    <w:rsid w:val="00E26169"/>
    <w:rsid w:val="00E26C93"/>
    <w:rsid w:val="00E27B26"/>
    <w:rsid w:val="00E30384"/>
    <w:rsid w:val="00E304F1"/>
    <w:rsid w:val="00E31611"/>
    <w:rsid w:val="00E32AFE"/>
    <w:rsid w:val="00E34C74"/>
    <w:rsid w:val="00E34CD3"/>
    <w:rsid w:val="00E35FC9"/>
    <w:rsid w:val="00E35FFD"/>
    <w:rsid w:val="00E3650F"/>
    <w:rsid w:val="00E36AB7"/>
    <w:rsid w:val="00E37CA0"/>
    <w:rsid w:val="00E40FF8"/>
    <w:rsid w:val="00E41B37"/>
    <w:rsid w:val="00E4270A"/>
    <w:rsid w:val="00E427F9"/>
    <w:rsid w:val="00E42E58"/>
    <w:rsid w:val="00E433C1"/>
    <w:rsid w:val="00E44248"/>
    <w:rsid w:val="00E44F2D"/>
    <w:rsid w:val="00E4576A"/>
    <w:rsid w:val="00E45C3E"/>
    <w:rsid w:val="00E461B9"/>
    <w:rsid w:val="00E466FA"/>
    <w:rsid w:val="00E467D3"/>
    <w:rsid w:val="00E475CA"/>
    <w:rsid w:val="00E4769B"/>
    <w:rsid w:val="00E47E1F"/>
    <w:rsid w:val="00E47EB4"/>
    <w:rsid w:val="00E505E0"/>
    <w:rsid w:val="00E50D54"/>
    <w:rsid w:val="00E5100A"/>
    <w:rsid w:val="00E518D9"/>
    <w:rsid w:val="00E523C4"/>
    <w:rsid w:val="00E5287A"/>
    <w:rsid w:val="00E52910"/>
    <w:rsid w:val="00E5325C"/>
    <w:rsid w:val="00E53D1E"/>
    <w:rsid w:val="00E5419F"/>
    <w:rsid w:val="00E541C6"/>
    <w:rsid w:val="00E5530A"/>
    <w:rsid w:val="00E55A80"/>
    <w:rsid w:val="00E562B3"/>
    <w:rsid w:val="00E5687E"/>
    <w:rsid w:val="00E56B7E"/>
    <w:rsid w:val="00E56D27"/>
    <w:rsid w:val="00E56DE6"/>
    <w:rsid w:val="00E56E44"/>
    <w:rsid w:val="00E57904"/>
    <w:rsid w:val="00E6020E"/>
    <w:rsid w:val="00E60A47"/>
    <w:rsid w:val="00E60DAB"/>
    <w:rsid w:val="00E610DC"/>
    <w:rsid w:val="00E61113"/>
    <w:rsid w:val="00E6142D"/>
    <w:rsid w:val="00E6142E"/>
    <w:rsid w:val="00E6150A"/>
    <w:rsid w:val="00E6159C"/>
    <w:rsid w:val="00E629CC"/>
    <w:rsid w:val="00E629D7"/>
    <w:rsid w:val="00E62B2F"/>
    <w:rsid w:val="00E62E55"/>
    <w:rsid w:val="00E6300E"/>
    <w:rsid w:val="00E63546"/>
    <w:rsid w:val="00E635A4"/>
    <w:rsid w:val="00E637D3"/>
    <w:rsid w:val="00E64109"/>
    <w:rsid w:val="00E6470D"/>
    <w:rsid w:val="00E65005"/>
    <w:rsid w:val="00E65E32"/>
    <w:rsid w:val="00E65EFD"/>
    <w:rsid w:val="00E661FC"/>
    <w:rsid w:val="00E665D4"/>
    <w:rsid w:val="00E666E1"/>
    <w:rsid w:val="00E666F4"/>
    <w:rsid w:val="00E667D4"/>
    <w:rsid w:val="00E66930"/>
    <w:rsid w:val="00E66CBB"/>
    <w:rsid w:val="00E67408"/>
    <w:rsid w:val="00E6788A"/>
    <w:rsid w:val="00E7058B"/>
    <w:rsid w:val="00E706FD"/>
    <w:rsid w:val="00E71BFB"/>
    <w:rsid w:val="00E71E07"/>
    <w:rsid w:val="00E71EC7"/>
    <w:rsid w:val="00E73236"/>
    <w:rsid w:val="00E747E3"/>
    <w:rsid w:val="00E750AF"/>
    <w:rsid w:val="00E753A6"/>
    <w:rsid w:val="00E753EE"/>
    <w:rsid w:val="00E75BEF"/>
    <w:rsid w:val="00E75C30"/>
    <w:rsid w:val="00E7608B"/>
    <w:rsid w:val="00E76A78"/>
    <w:rsid w:val="00E76DF1"/>
    <w:rsid w:val="00E77C7F"/>
    <w:rsid w:val="00E803B9"/>
    <w:rsid w:val="00E81721"/>
    <w:rsid w:val="00E823A7"/>
    <w:rsid w:val="00E82A3A"/>
    <w:rsid w:val="00E82AF8"/>
    <w:rsid w:val="00E8322C"/>
    <w:rsid w:val="00E83DBB"/>
    <w:rsid w:val="00E842F2"/>
    <w:rsid w:val="00E84311"/>
    <w:rsid w:val="00E8487A"/>
    <w:rsid w:val="00E849F2"/>
    <w:rsid w:val="00E84D06"/>
    <w:rsid w:val="00E84DD2"/>
    <w:rsid w:val="00E8503A"/>
    <w:rsid w:val="00E85830"/>
    <w:rsid w:val="00E85AF4"/>
    <w:rsid w:val="00E85F1D"/>
    <w:rsid w:val="00E8601F"/>
    <w:rsid w:val="00E86AA6"/>
    <w:rsid w:val="00E876F5"/>
    <w:rsid w:val="00E87CCB"/>
    <w:rsid w:val="00E87EDD"/>
    <w:rsid w:val="00E91983"/>
    <w:rsid w:val="00E91E35"/>
    <w:rsid w:val="00E92348"/>
    <w:rsid w:val="00E9246A"/>
    <w:rsid w:val="00E92CFD"/>
    <w:rsid w:val="00E92E5C"/>
    <w:rsid w:val="00E935FC"/>
    <w:rsid w:val="00E93B9C"/>
    <w:rsid w:val="00E93CAC"/>
    <w:rsid w:val="00E94E15"/>
    <w:rsid w:val="00E957E5"/>
    <w:rsid w:val="00E95810"/>
    <w:rsid w:val="00E961C4"/>
    <w:rsid w:val="00E97456"/>
    <w:rsid w:val="00E977CB"/>
    <w:rsid w:val="00EA05E2"/>
    <w:rsid w:val="00EA06E1"/>
    <w:rsid w:val="00EA0F33"/>
    <w:rsid w:val="00EA1B07"/>
    <w:rsid w:val="00EA1CA5"/>
    <w:rsid w:val="00EA1DE8"/>
    <w:rsid w:val="00EA2339"/>
    <w:rsid w:val="00EA2643"/>
    <w:rsid w:val="00EA2F09"/>
    <w:rsid w:val="00EA3395"/>
    <w:rsid w:val="00EA36E7"/>
    <w:rsid w:val="00EA37FF"/>
    <w:rsid w:val="00EA3E97"/>
    <w:rsid w:val="00EA46D8"/>
    <w:rsid w:val="00EA6084"/>
    <w:rsid w:val="00EA622A"/>
    <w:rsid w:val="00EA6875"/>
    <w:rsid w:val="00EA6925"/>
    <w:rsid w:val="00EA7513"/>
    <w:rsid w:val="00EA7B47"/>
    <w:rsid w:val="00EB00C6"/>
    <w:rsid w:val="00EB0523"/>
    <w:rsid w:val="00EB0538"/>
    <w:rsid w:val="00EB0B16"/>
    <w:rsid w:val="00EB1944"/>
    <w:rsid w:val="00EB235E"/>
    <w:rsid w:val="00EB2FC2"/>
    <w:rsid w:val="00EB3532"/>
    <w:rsid w:val="00EB36D5"/>
    <w:rsid w:val="00EB46EB"/>
    <w:rsid w:val="00EB4969"/>
    <w:rsid w:val="00EB4C5F"/>
    <w:rsid w:val="00EB5437"/>
    <w:rsid w:val="00EB5ED8"/>
    <w:rsid w:val="00EB61AD"/>
    <w:rsid w:val="00EB625B"/>
    <w:rsid w:val="00EB799E"/>
    <w:rsid w:val="00EC05EE"/>
    <w:rsid w:val="00EC0895"/>
    <w:rsid w:val="00EC0AAA"/>
    <w:rsid w:val="00EC0CC5"/>
    <w:rsid w:val="00EC1538"/>
    <w:rsid w:val="00EC15E0"/>
    <w:rsid w:val="00EC164F"/>
    <w:rsid w:val="00EC1FDE"/>
    <w:rsid w:val="00EC226B"/>
    <w:rsid w:val="00EC2337"/>
    <w:rsid w:val="00EC2F55"/>
    <w:rsid w:val="00EC3200"/>
    <w:rsid w:val="00EC3B85"/>
    <w:rsid w:val="00EC3D62"/>
    <w:rsid w:val="00EC5515"/>
    <w:rsid w:val="00EC6183"/>
    <w:rsid w:val="00EC6264"/>
    <w:rsid w:val="00EC62FF"/>
    <w:rsid w:val="00EC650A"/>
    <w:rsid w:val="00EC6587"/>
    <w:rsid w:val="00EC684F"/>
    <w:rsid w:val="00EC6C92"/>
    <w:rsid w:val="00EC767B"/>
    <w:rsid w:val="00EC76D4"/>
    <w:rsid w:val="00EC79CD"/>
    <w:rsid w:val="00EC7EE3"/>
    <w:rsid w:val="00ED06F5"/>
    <w:rsid w:val="00ED0B60"/>
    <w:rsid w:val="00ED185C"/>
    <w:rsid w:val="00ED2226"/>
    <w:rsid w:val="00ED22F3"/>
    <w:rsid w:val="00ED317B"/>
    <w:rsid w:val="00ED3693"/>
    <w:rsid w:val="00ED3A2F"/>
    <w:rsid w:val="00ED4DD6"/>
    <w:rsid w:val="00ED5265"/>
    <w:rsid w:val="00ED5CE1"/>
    <w:rsid w:val="00ED5F96"/>
    <w:rsid w:val="00ED600C"/>
    <w:rsid w:val="00ED6575"/>
    <w:rsid w:val="00ED70B7"/>
    <w:rsid w:val="00ED7FC9"/>
    <w:rsid w:val="00EE1110"/>
    <w:rsid w:val="00EE1A7C"/>
    <w:rsid w:val="00EE240B"/>
    <w:rsid w:val="00EE2535"/>
    <w:rsid w:val="00EE2A7E"/>
    <w:rsid w:val="00EE3012"/>
    <w:rsid w:val="00EE4718"/>
    <w:rsid w:val="00EE4BC3"/>
    <w:rsid w:val="00EE5F82"/>
    <w:rsid w:val="00EE61D2"/>
    <w:rsid w:val="00EE7283"/>
    <w:rsid w:val="00EE79ED"/>
    <w:rsid w:val="00EF0558"/>
    <w:rsid w:val="00EF1076"/>
    <w:rsid w:val="00EF1FBC"/>
    <w:rsid w:val="00EF2805"/>
    <w:rsid w:val="00EF2812"/>
    <w:rsid w:val="00EF2D7C"/>
    <w:rsid w:val="00EF3647"/>
    <w:rsid w:val="00EF3C48"/>
    <w:rsid w:val="00EF450D"/>
    <w:rsid w:val="00EF4B37"/>
    <w:rsid w:val="00EF6025"/>
    <w:rsid w:val="00EF685E"/>
    <w:rsid w:val="00EF6924"/>
    <w:rsid w:val="00EF6C73"/>
    <w:rsid w:val="00EF6EE4"/>
    <w:rsid w:val="00EF7FF1"/>
    <w:rsid w:val="00F00856"/>
    <w:rsid w:val="00F00886"/>
    <w:rsid w:val="00F009D9"/>
    <w:rsid w:val="00F018D3"/>
    <w:rsid w:val="00F01C2D"/>
    <w:rsid w:val="00F01D4B"/>
    <w:rsid w:val="00F01F2D"/>
    <w:rsid w:val="00F0278C"/>
    <w:rsid w:val="00F032E8"/>
    <w:rsid w:val="00F03B55"/>
    <w:rsid w:val="00F050EA"/>
    <w:rsid w:val="00F051D5"/>
    <w:rsid w:val="00F054B2"/>
    <w:rsid w:val="00F05AC2"/>
    <w:rsid w:val="00F067F9"/>
    <w:rsid w:val="00F06D66"/>
    <w:rsid w:val="00F06E2F"/>
    <w:rsid w:val="00F07548"/>
    <w:rsid w:val="00F1042E"/>
    <w:rsid w:val="00F10A51"/>
    <w:rsid w:val="00F10BF0"/>
    <w:rsid w:val="00F118B5"/>
    <w:rsid w:val="00F11A7A"/>
    <w:rsid w:val="00F11BCD"/>
    <w:rsid w:val="00F11D3F"/>
    <w:rsid w:val="00F13812"/>
    <w:rsid w:val="00F13E3A"/>
    <w:rsid w:val="00F144D0"/>
    <w:rsid w:val="00F14B09"/>
    <w:rsid w:val="00F14D21"/>
    <w:rsid w:val="00F14F8D"/>
    <w:rsid w:val="00F157B2"/>
    <w:rsid w:val="00F15CE6"/>
    <w:rsid w:val="00F165DC"/>
    <w:rsid w:val="00F1729A"/>
    <w:rsid w:val="00F17309"/>
    <w:rsid w:val="00F175F8"/>
    <w:rsid w:val="00F17931"/>
    <w:rsid w:val="00F17EC3"/>
    <w:rsid w:val="00F20837"/>
    <w:rsid w:val="00F2216E"/>
    <w:rsid w:val="00F227FA"/>
    <w:rsid w:val="00F22EF5"/>
    <w:rsid w:val="00F236E9"/>
    <w:rsid w:val="00F238D6"/>
    <w:rsid w:val="00F23C71"/>
    <w:rsid w:val="00F23E97"/>
    <w:rsid w:val="00F24A94"/>
    <w:rsid w:val="00F254BF"/>
    <w:rsid w:val="00F25818"/>
    <w:rsid w:val="00F25C52"/>
    <w:rsid w:val="00F26050"/>
    <w:rsid w:val="00F26510"/>
    <w:rsid w:val="00F26604"/>
    <w:rsid w:val="00F267DC"/>
    <w:rsid w:val="00F26F3D"/>
    <w:rsid w:val="00F27585"/>
    <w:rsid w:val="00F27C27"/>
    <w:rsid w:val="00F27C60"/>
    <w:rsid w:val="00F27E52"/>
    <w:rsid w:val="00F301FC"/>
    <w:rsid w:val="00F304FF"/>
    <w:rsid w:val="00F30B36"/>
    <w:rsid w:val="00F30BD6"/>
    <w:rsid w:val="00F30E33"/>
    <w:rsid w:val="00F31295"/>
    <w:rsid w:val="00F316A6"/>
    <w:rsid w:val="00F3179B"/>
    <w:rsid w:val="00F31E45"/>
    <w:rsid w:val="00F324C7"/>
    <w:rsid w:val="00F347FB"/>
    <w:rsid w:val="00F3489A"/>
    <w:rsid w:val="00F34D9E"/>
    <w:rsid w:val="00F350A4"/>
    <w:rsid w:val="00F35175"/>
    <w:rsid w:val="00F359E7"/>
    <w:rsid w:val="00F35DB3"/>
    <w:rsid w:val="00F36060"/>
    <w:rsid w:val="00F36258"/>
    <w:rsid w:val="00F36281"/>
    <w:rsid w:val="00F36845"/>
    <w:rsid w:val="00F37D7E"/>
    <w:rsid w:val="00F40273"/>
    <w:rsid w:val="00F404C9"/>
    <w:rsid w:val="00F40516"/>
    <w:rsid w:val="00F40EFE"/>
    <w:rsid w:val="00F41119"/>
    <w:rsid w:val="00F4140B"/>
    <w:rsid w:val="00F41608"/>
    <w:rsid w:val="00F41EB0"/>
    <w:rsid w:val="00F424D6"/>
    <w:rsid w:val="00F4280C"/>
    <w:rsid w:val="00F4293D"/>
    <w:rsid w:val="00F42DF5"/>
    <w:rsid w:val="00F43090"/>
    <w:rsid w:val="00F43285"/>
    <w:rsid w:val="00F439C4"/>
    <w:rsid w:val="00F43D55"/>
    <w:rsid w:val="00F45320"/>
    <w:rsid w:val="00F457C4"/>
    <w:rsid w:val="00F45EDA"/>
    <w:rsid w:val="00F460A3"/>
    <w:rsid w:val="00F464A2"/>
    <w:rsid w:val="00F46FEF"/>
    <w:rsid w:val="00F4744F"/>
    <w:rsid w:val="00F4750A"/>
    <w:rsid w:val="00F47CAD"/>
    <w:rsid w:val="00F50672"/>
    <w:rsid w:val="00F506AD"/>
    <w:rsid w:val="00F517FE"/>
    <w:rsid w:val="00F51DB8"/>
    <w:rsid w:val="00F5284A"/>
    <w:rsid w:val="00F52CD8"/>
    <w:rsid w:val="00F52D91"/>
    <w:rsid w:val="00F5390E"/>
    <w:rsid w:val="00F5429F"/>
    <w:rsid w:val="00F5494F"/>
    <w:rsid w:val="00F55DC9"/>
    <w:rsid w:val="00F56140"/>
    <w:rsid w:val="00F56FD6"/>
    <w:rsid w:val="00F57556"/>
    <w:rsid w:val="00F5765B"/>
    <w:rsid w:val="00F6002B"/>
    <w:rsid w:val="00F60A07"/>
    <w:rsid w:val="00F61B29"/>
    <w:rsid w:val="00F625DB"/>
    <w:rsid w:val="00F63A0C"/>
    <w:rsid w:val="00F63F48"/>
    <w:rsid w:val="00F6409C"/>
    <w:rsid w:val="00F646AB"/>
    <w:rsid w:val="00F652F4"/>
    <w:rsid w:val="00F65E0C"/>
    <w:rsid w:val="00F65EE6"/>
    <w:rsid w:val="00F65F97"/>
    <w:rsid w:val="00F66DFA"/>
    <w:rsid w:val="00F67085"/>
    <w:rsid w:val="00F67739"/>
    <w:rsid w:val="00F67E7A"/>
    <w:rsid w:val="00F67F57"/>
    <w:rsid w:val="00F70437"/>
    <w:rsid w:val="00F70A1B"/>
    <w:rsid w:val="00F70E33"/>
    <w:rsid w:val="00F70F80"/>
    <w:rsid w:val="00F70FC5"/>
    <w:rsid w:val="00F72473"/>
    <w:rsid w:val="00F727BF"/>
    <w:rsid w:val="00F72987"/>
    <w:rsid w:val="00F72F17"/>
    <w:rsid w:val="00F72FCB"/>
    <w:rsid w:val="00F73197"/>
    <w:rsid w:val="00F736A1"/>
    <w:rsid w:val="00F747EC"/>
    <w:rsid w:val="00F75414"/>
    <w:rsid w:val="00F75B7A"/>
    <w:rsid w:val="00F75D18"/>
    <w:rsid w:val="00F7634A"/>
    <w:rsid w:val="00F76595"/>
    <w:rsid w:val="00F76F16"/>
    <w:rsid w:val="00F776E8"/>
    <w:rsid w:val="00F77745"/>
    <w:rsid w:val="00F77C41"/>
    <w:rsid w:val="00F806A6"/>
    <w:rsid w:val="00F8086B"/>
    <w:rsid w:val="00F8114F"/>
    <w:rsid w:val="00F81FE2"/>
    <w:rsid w:val="00F8235E"/>
    <w:rsid w:val="00F83B14"/>
    <w:rsid w:val="00F83F3E"/>
    <w:rsid w:val="00F83F78"/>
    <w:rsid w:val="00F8432F"/>
    <w:rsid w:val="00F85584"/>
    <w:rsid w:val="00F86200"/>
    <w:rsid w:val="00F8692F"/>
    <w:rsid w:val="00F8746E"/>
    <w:rsid w:val="00F8778D"/>
    <w:rsid w:val="00F90BA9"/>
    <w:rsid w:val="00F90F15"/>
    <w:rsid w:val="00F913BB"/>
    <w:rsid w:val="00F91B81"/>
    <w:rsid w:val="00F920D4"/>
    <w:rsid w:val="00F923D7"/>
    <w:rsid w:val="00F9257F"/>
    <w:rsid w:val="00F93398"/>
    <w:rsid w:val="00F93C28"/>
    <w:rsid w:val="00F93E15"/>
    <w:rsid w:val="00F94776"/>
    <w:rsid w:val="00F94AC1"/>
    <w:rsid w:val="00F94EB3"/>
    <w:rsid w:val="00F9547B"/>
    <w:rsid w:val="00F957A8"/>
    <w:rsid w:val="00F97A31"/>
    <w:rsid w:val="00F97F23"/>
    <w:rsid w:val="00FA0714"/>
    <w:rsid w:val="00FA0E98"/>
    <w:rsid w:val="00FA213E"/>
    <w:rsid w:val="00FA240D"/>
    <w:rsid w:val="00FA2C98"/>
    <w:rsid w:val="00FA332D"/>
    <w:rsid w:val="00FA3BE0"/>
    <w:rsid w:val="00FA3C67"/>
    <w:rsid w:val="00FA3C72"/>
    <w:rsid w:val="00FA3DD6"/>
    <w:rsid w:val="00FA3FF1"/>
    <w:rsid w:val="00FA483F"/>
    <w:rsid w:val="00FA49A1"/>
    <w:rsid w:val="00FA6650"/>
    <w:rsid w:val="00FA6889"/>
    <w:rsid w:val="00FA6D77"/>
    <w:rsid w:val="00FA6DF0"/>
    <w:rsid w:val="00FA7513"/>
    <w:rsid w:val="00FA788B"/>
    <w:rsid w:val="00FA7C78"/>
    <w:rsid w:val="00FB0E39"/>
    <w:rsid w:val="00FB11BA"/>
    <w:rsid w:val="00FB24BD"/>
    <w:rsid w:val="00FB257B"/>
    <w:rsid w:val="00FB2CFF"/>
    <w:rsid w:val="00FB2E49"/>
    <w:rsid w:val="00FB35F1"/>
    <w:rsid w:val="00FB3D90"/>
    <w:rsid w:val="00FB4419"/>
    <w:rsid w:val="00FB4BC5"/>
    <w:rsid w:val="00FB4E6B"/>
    <w:rsid w:val="00FB5A1B"/>
    <w:rsid w:val="00FB67A0"/>
    <w:rsid w:val="00FB7372"/>
    <w:rsid w:val="00FB7842"/>
    <w:rsid w:val="00FB78B2"/>
    <w:rsid w:val="00FC0929"/>
    <w:rsid w:val="00FC14B8"/>
    <w:rsid w:val="00FC34BA"/>
    <w:rsid w:val="00FC3A74"/>
    <w:rsid w:val="00FC3F12"/>
    <w:rsid w:val="00FC47A0"/>
    <w:rsid w:val="00FC4DB6"/>
    <w:rsid w:val="00FC512D"/>
    <w:rsid w:val="00FC57D1"/>
    <w:rsid w:val="00FC57E4"/>
    <w:rsid w:val="00FC5983"/>
    <w:rsid w:val="00FC5D42"/>
    <w:rsid w:val="00FC6C09"/>
    <w:rsid w:val="00FC6EC6"/>
    <w:rsid w:val="00FC75D9"/>
    <w:rsid w:val="00FC7E92"/>
    <w:rsid w:val="00FD051D"/>
    <w:rsid w:val="00FD1F54"/>
    <w:rsid w:val="00FD26AC"/>
    <w:rsid w:val="00FD27DD"/>
    <w:rsid w:val="00FD2882"/>
    <w:rsid w:val="00FD2B68"/>
    <w:rsid w:val="00FD3F15"/>
    <w:rsid w:val="00FD4A30"/>
    <w:rsid w:val="00FD4A50"/>
    <w:rsid w:val="00FD4C91"/>
    <w:rsid w:val="00FD5403"/>
    <w:rsid w:val="00FD54F2"/>
    <w:rsid w:val="00FD6290"/>
    <w:rsid w:val="00FD6999"/>
    <w:rsid w:val="00FD6EE5"/>
    <w:rsid w:val="00FE0EB3"/>
    <w:rsid w:val="00FE1B96"/>
    <w:rsid w:val="00FE1F20"/>
    <w:rsid w:val="00FE22C2"/>
    <w:rsid w:val="00FE2696"/>
    <w:rsid w:val="00FE549C"/>
    <w:rsid w:val="00FE5918"/>
    <w:rsid w:val="00FE6209"/>
    <w:rsid w:val="00FE64CD"/>
    <w:rsid w:val="00FE7096"/>
    <w:rsid w:val="00FE7D64"/>
    <w:rsid w:val="00FE7F73"/>
    <w:rsid w:val="00FF21AD"/>
    <w:rsid w:val="00FF2299"/>
    <w:rsid w:val="00FF256F"/>
    <w:rsid w:val="00FF3058"/>
    <w:rsid w:val="00FF34C8"/>
    <w:rsid w:val="00FF395B"/>
    <w:rsid w:val="00FF429D"/>
    <w:rsid w:val="00FF4FB8"/>
    <w:rsid w:val="00FF5C3F"/>
    <w:rsid w:val="00FF6405"/>
    <w:rsid w:val="00FF68D2"/>
    <w:rsid w:val="00FF73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EE2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qFormat="1"/>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17D3"/>
    <w:pPr>
      <w:widowControl w:val="0"/>
      <w:adjustRightInd w:val="0"/>
      <w:spacing w:line="360" w:lineRule="auto"/>
      <w:ind w:firstLine="709"/>
      <w:jc w:val="both"/>
      <w:textAlignment w:val="baseline"/>
    </w:pPr>
    <w:rPr>
      <w:rFonts w:ascii="Arial" w:eastAsia="Microsoft YaHei" w:hAnsi="Arial"/>
      <w:spacing w:val="-5"/>
      <w:sz w:val="24"/>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754A67"/>
    <w:pPr>
      <w:numPr>
        <w:ilvl w:val="1"/>
        <w:numId w:val="1"/>
      </w:numPr>
      <w:suppressAutoHyphens/>
      <w:adjustRightInd/>
      <w:spacing w:before="240"/>
      <w:outlineLvl w:val="1"/>
    </w:pPr>
    <w:rPr>
      <w:rFonts w:ascii="Arial Black" w:hAnsi="Arial Black"/>
      <w:spacing w:val="-10"/>
      <w:kern w:val="28"/>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4"/>
      <w:szCs w:val="24"/>
      <w:lang w:eastAsia="en-US"/>
    </w:rPr>
  </w:style>
  <w:style w:type="character" w:customStyle="1" w:styleId="21">
    <w:name w:val="Заголовок 2 Знак"/>
    <w:basedOn w:val="a2"/>
    <w:link w:val="20"/>
    <w:rsid w:val="00754A67"/>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4"/>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4"/>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ind w:left="660"/>
      <w:jc w:val="left"/>
    </w:pPr>
    <w:rPr>
      <w:rFonts w:ascii="Calibri" w:hAnsi="Calibri" w:cs="Calibri"/>
      <w:sz w:val="20"/>
      <w:szCs w:val="20"/>
    </w:rPr>
  </w:style>
  <w:style w:type="paragraph" w:styleId="52">
    <w:name w:val="toc 5"/>
    <w:basedOn w:val="a1"/>
    <w:autoRedefine/>
    <w:uiPriority w:val="39"/>
    <w:rsid w:val="00B74953"/>
    <w:pPr>
      <w:ind w:left="880"/>
      <w:jc w:val="left"/>
    </w:pPr>
    <w:rPr>
      <w:rFonts w:ascii="Calibri" w:hAnsi="Calibri" w:cs="Calibri"/>
      <w:sz w:val="20"/>
      <w:szCs w:val="20"/>
    </w:rPr>
  </w:style>
  <w:style w:type="paragraph" w:styleId="61">
    <w:name w:val="toc 6"/>
    <w:basedOn w:val="a1"/>
    <w:next w:val="a1"/>
    <w:autoRedefine/>
    <w:uiPriority w:val="39"/>
    <w:rsid w:val="00F8692F"/>
    <w:pPr>
      <w:ind w:left="1100"/>
      <w:jc w:val="left"/>
    </w:pPr>
    <w:rPr>
      <w:rFonts w:ascii="Calibri" w:hAnsi="Calibri" w:cs="Calibri"/>
      <w:sz w:val="20"/>
      <w:szCs w:val="20"/>
    </w:rPr>
  </w:style>
  <w:style w:type="paragraph" w:styleId="71">
    <w:name w:val="toc 7"/>
    <w:basedOn w:val="a1"/>
    <w:next w:val="a1"/>
    <w:autoRedefine/>
    <w:uiPriority w:val="39"/>
    <w:rsid w:val="00F8692F"/>
    <w:pPr>
      <w:ind w:left="1320"/>
      <w:jc w:val="left"/>
    </w:pPr>
    <w:rPr>
      <w:rFonts w:ascii="Calibri" w:hAnsi="Calibri" w:cs="Calibri"/>
      <w:sz w:val="20"/>
      <w:szCs w:val="20"/>
    </w:rPr>
  </w:style>
  <w:style w:type="paragraph" w:styleId="81">
    <w:name w:val="toc 8"/>
    <w:basedOn w:val="a1"/>
    <w:next w:val="a1"/>
    <w:autoRedefine/>
    <w:uiPriority w:val="39"/>
    <w:rsid w:val="00F8692F"/>
    <w:pPr>
      <w:ind w:left="1540"/>
      <w:jc w:val="left"/>
    </w:pPr>
    <w:rPr>
      <w:rFonts w:ascii="Calibri" w:hAnsi="Calibri" w:cs="Calibri"/>
      <w:sz w:val="20"/>
      <w:szCs w:val="20"/>
    </w:rPr>
  </w:style>
  <w:style w:type="paragraph" w:styleId="91">
    <w:name w:val="toc 9"/>
    <w:basedOn w:val="a1"/>
    <w:next w:val="a1"/>
    <w:autoRedefine/>
    <w:uiPriority w:val="39"/>
    <w:rsid w:val="00F8692F"/>
    <w:pPr>
      <w:ind w:left="1760"/>
      <w:jc w:val="left"/>
    </w:pPr>
    <w:rPr>
      <w:rFonts w:ascii="Calibri" w:hAnsi="Calibri" w:cs="Calibri"/>
      <w:sz w:val="20"/>
      <w:szCs w:val="20"/>
    </w:rPr>
  </w:style>
  <w:style w:type="paragraph" w:styleId="afd">
    <w:name w:val="Document Map"/>
    <w:basedOn w:val="a1"/>
    <w:link w:val="afe"/>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f7"/>
    <w:rsid w:val="004F7C05"/>
    <w:rPr>
      <w:rFonts w:ascii="Arial" w:eastAsia="Microsoft YaHei" w:hAnsi="Arial"/>
      <w:b/>
      <w:bCs/>
      <w:spacing w:val="-5"/>
      <w:sz w:val="18"/>
      <w:szCs w:val="18"/>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1"/>
    <w:next w:val="a1"/>
    <w:link w:val="aff6"/>
    <w:qFormat/>
    <w:rsid w:val="004F7C05"/>
    <w:pPr>
      <w:spacing w:before="180" w:after="60" w:line="240" w:lineRule="auto"/>
      <w:ind w:firstLine="0"/>
    </w:pPr>
    <w:rPr>
      <w:b/>
      <w:bCs/>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CB082F"/>
    <w:pPr>
      <w:tabs>
        <w:tab w:val="left" w:pos="1100"/>
        <w:tab w:val="right" w:leader="dot" w:pos="9061"/>
      </w:tabs>
      <w:jc w:val="left"/>
    </w:pPr>
    <w:rPr>
      <w:rFonts w:ascii="Calibri" w:hAnsi="Calibri" w:cs="Calibri"/>
      <w:b/>
      <w:bCs/>
      <w:iCs/>
      <w:noProof/>
      <w:szCs w:val="24"/>
    </w:rPr>
  </w:style>
  <w:style w:type="paragraph" w:styleId="29">
    <w:name w:val="toc 2"/>
    <w:basedOn w:val="a1"/>
    <w:next w:val="a1"/>
    <w:autoRedefine/>
    <w:uiPriority w:val="39"/>
    <w:qFormat/>
    <w:rsid w:val="00CB082F"/>
    <w:pPr>
      <w:tabs>
        <w:tab w:val="left" w:pos="1320"/>
        <w:tab w:val="right" w:leader="dot" w:pos="9061"/>
      </w:tabs>
      <w:ind w:left="221"/>
      <w:jc w:val="left"/>
    </w:pPr>
    <w:rPr>
      <w:rFonts w:ascii="Calibri" w:hAnsi="Calibri" w:cs="Calibri"/>
      <w:b/>
      <w:bCs/>
    </w:rPr>
  </w:style>
  <w:style w:type="paragraph" w:styleId="36">
    <w:name w:val="toc 3"/>
    <w:basedOn w:val="a1"/>
    <w:next w:val="a1"/>
    <w:autoRedefine/>
    <w:uiPriority w:val="39"/>
    <w:qFormat/>
    <w:rsid w:val="001B5D05"/>
    <w:pPr>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textAlignment w:val="auto"/>
    </w:pPr>
    <w:rPr>
      <w:rFonts w:eastAsia="Times New Roman"/>
      <w:spacing w:val="0"/>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rPr>
      <w:rFonts w:ascii="Times New Roman" w:eastAsia="Times New Roman" w:hAnsi="Times New Roman"/>
      <w:color w:val="444444"/>
      <w:spacing w:val="0"/>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ind w:left="0" w:firstLine="720"/>
      <w:textAlignment w:val="auto"/>
    </w:pPr>
    <w:rPr>
      <w:rFonts w:ascii="Times New Roman" w:eastAsia="Times New Roman" w:hAnsi="Times New Roman"/>
      <w:spacing w:val="0"/>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line="480" w:lineRule="auto"/>
      <w:ind w:firstLine="0"/>
      <w:jc w:val="left"/>
      <w:textAlignment w:val="auto"/>
    </w:pPr>
    <w:rPr>
      <w:rFonts w:ascii="Times New Roman" w:eastAsia="Times New Roman" w:hAnsi="Times New Roman"/>
      <w:spacing w:val="0"/>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99">
    <w:name w:val="xl99"/>
    <w:basedOn w:val="a1"/>
    <w:uiPriority w:val="99"/>
    <w:rsid w:val="007027AE"/>
    <w:pPr>
      <w:widowControl/>
      <w:pBdr>
        <w:top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0">
    <w:name w:val="xl100"/>
    <w:basedOn w:val="a1"/>
    <w:uiPriority w:val="99"/>
    <w:rsid w:val="007027AE"/>
    <w:pPr>
      <w:widowControl/>
      <w:pBdr>
        <w:top w:val="single" w:sz="8" w:space="0" w:color="000000"/>
        <w:right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1">
    <w:name w:val="xl101"/>
    <w:basedOn w:val="a1"/>
    <w:uiPriority w:val="99"/>
    <w:rsid w:val="007027AE"/>
    <w:pPr>
      <w:widowControl/>
      <w:pBdr>
        <w:left w:val="single" w:sz="8" w:space="14" w:color="000000"/>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2">
    <w:name w:val="xl102"/>
    <w:basedOn w:val="a1"/>
    <w:uiPriority w:val="99"/>
    <w:rsid w:val="007027AE"/>
    <w:pPr>
      <w:widowControl/>
      <w:pBdr>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3">
    <w:name w:val="xl103"/>
    <w:basedOn w:val="a1"/>
    <w:uiPriority w:val="99"/>
    <w:rsid w:val="00400AE0"/>
    <w:pPr>
      <w:widowControl/>
      <w:pBdr>
        <w:top w:val="single" w:sz="8" w:space="0" w:color="000000"/>
        <w:right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4">
    <w:name w:val="xl104"/>
    <w:basedOn w:val="a1"/>
    <w:uiPriority w:val="99"/>
    <w:rsid w:val="00400AE0"/>
    <w:pPr>
      <w:widowControl/>
      <w:pBdr>
        <w:left w:val="single" w:sz="8" w:space="14" w:color="000000"/>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5">
    <w:name w:val="xl105"/>
    <w:basedOn w:val="a1"/>
    <w:uiPriority w:val="99"/>
    <w:rsid w:val="00400AE0"/>
    <w:pPr>
      <w:widowControl/>
      <w:pBdr>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6">
    <w:name w:val="xl106"/>
    <w:basedOn w:val="a1"/>
    <w:uiPriority w:val="99"/>
    <w:rsid w:val="00F347FB"/>
    <w:pPr>
      <w:widowControl/>
      <w:pBdr>
        <w:left w:val="single" w:sz="8" w:space="0" w:color="000000"/>
        <w:right w:val="single" w:sz="8" w:space="0" w:color="000000"/>
      </w:pBdr>
      <w:adjustRightInd/>
      <w:spacing w:before="100" w:beforeAutospacing="1" w:after="100" w:afterAutospacing="1"/>
      <w:ind w:firstLine="0"/>
      <w:jc w:val="center"/>
      <w:textAlignment w:val="center"/>
    </w:pPr>
    <w:rPr>
      <w:rFonts w:ascii="Calibri" w:eastAsia="Times New Roman" w:hAnsi="Calibri" w:cs="Calibri"/>
      <w:spacing w:val="0"/>
      <w:szCs w:val="24"/>
      <w:lang w:eastAsia="ru-RU"/>
    </w:rPr>
  </w:style>
  <w:style w:type="paragraph" w:customStyle="1" w:styleId="xl107">
    <w:name w:val="xl107"/>
    <w:basedOn w:val="a1"/>
    <w:uiPriority w:val="99"/>
    <w:rsid w:val="00F347FB"/>
    <w:pPr>
      <w:widowControl/>
      <w:pBdr>
        <w:top w:val="single" w:sz="8" w:space="0" w:color="000000"/>
        <w:left w:val="single" w:sz="8" w:space="14"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numbering" w:customStyle="1" w:styleId="111112">
    <w:name w:val="1 / 1.1 / 1.1.2"/>
    <w:basedOn w:val="a4"/>
    <w:next w:val="111111"/>
    <w:locked/>
    <w:rsid w:val="001A44A0"/>
  </w:style>
  <w:style w:type="numbering" w:customStyle="1" w:styleId="2f3">
    <w:name w:val="Нет списка2"/>
    <w:next w:val="a4"/>
    <w:uiPriority w:val="99"/>
    <w:semiHidden/>
    <w:unhideWhenUsed/>
    <w:rsid w:val="001A44A0"/>
  </w:style>
  <w:style w:type="character" w:customStyle="1" w:styleId="1d">
    <w:name w:val="Нижний колонтитул Знак1"/>
    <w:aliases w:val="Знак1 Знак1"/>
    <w:basedOn w:val="a2"/>
    <w:uiPriority w:val="99"/>
    <w:semiHidden/>
    <w:rsid w:val="001A44A0"/>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1A44A0"/>
    <w:rPr>
      <w:rFonts w:ascii="Arial" w:eastAsia="Microsoft YaHei" w:hAnsi="Arial"/>
      <w:spacing w:val="-5"/>
      <w:sz w:val="22"/>
      <w:szCs w:val="22"/>
      <w:lang w:eastAsia="en-US"/>
    </w:rPr>
  </w:style>
  <w:style w:type="table" w:customStyle="1" w:styleId="111">
    <w:name w:val="Простая таблица 11"/>
    <w:basedOn w:val="a3"/>
    <w:next w:val="15"/>
    <w:semiHidden/>
    <w:unhideWhenUsed/>
    <w:rsid w:val="001A44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1A44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1A44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1A44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1A44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1A44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1A44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1A44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1A44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1A44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1A44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1A44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1A44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1A44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1A44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1A44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1A44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1A44A0"/>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1A44A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1A44A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1A44A0"/>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3d">
    <w:name w:val="Нет списка3"/>
    <w:next w:val="a4"/>
    <w:uiPriority w:val="99"/>
    <w:semiHidden/>
    <w:unhideWhenUsed/>
    <w:rsid w:val="001A44A0"/>
  </w:style>
  <w:style w:type="table" w:customStyle="1" w:styleId="122">
    <w:name w:val="Простая таблица 12"/>
    <w:basedOn w:val="a3"/>
    <w:next w:val="15"/>
    <w:semiHidden/>
    <w:unhideWhenUsed/>
    <w:rsid w:val="001A44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1A44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1A44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1A44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1A44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1A44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1A44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1A44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1A44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1A44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1A44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1A44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1A44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1A44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1A44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1A44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1A44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1A44A0"/>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1A44A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1A44A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1A44A0"/>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1A44A0"/>
  </w:style>
  <w:style w:type="numbering" w:customStyle="1" w:styleId="48">
    <w:name w:val="Нет списка4"/>
    <w:next w:val="a4"/>
    <w:uiPriority w:val="99"/>
    <w:semiHidden/>
    <w:unhideWhenUsed/>
    <w:rsid w:val="001A44A0"/>
  </w:style>
  <w:style w:type="numbering" w:customStyle="1" w:styleId="111114">
    <w:name w:val="1 / 1.1 / 1.1.4"/>
    <w:basedOn w:val="a4"/>
    <w:next w:val="111111"/>
    <w:locked/>
    <w:rsid w:val="001A44A0"/>
  </w:style>
  <w:style w:type="numbering" w:customStyle="1" w:styleId="116">
    <w:name w:val="Нет списка11"/>
    <w:next w:val="a4"/>
    <w:uiPriority w:val="99"/>
    <w:semiHidden/>
    <w:unhideWhenUsed/>
    <w:rsid w:val="001A44A0"/>
  </w:style>
  <w:style w:type="numbering" w:customStyle="1" w:styleId="59">
    <w:name w:val="Нет списка5"/>
    <w:next w:val="a4"/>
    <w:uiPriority w:val="99"/>
    <w:semiHidden/>
    <w:unhideWhenUsed/>
    <w:rsid w:val="001A44A0"/>
  </w:style>
  <w:style w:type="numbering" w:customStyle="1" w:styleId="111115">
    <w:name w:val="1 / 1.1 / 1.1.5"/>
    <w:basedOn w:val="a4"/>
    <w:next w:val="111111"/>
    <w:locked/>
    <w:rsid w:val="001A44A0"/>
  </w:style>
  <w:style w:type="numbering" w:customStyle="1" w:styleId="127">
    <w:name w:val="Нет списка12"/>
    <w:next w:val="a4"/>
    <w:uiPriority w:val="99"/>
    <w:semiHidden/>
    <w:unhideWhenUsed/>
    <w:rsid w:val="001A44A0"/>
  </w:style>
  <w:style w:type="table" w:customStyle="1" w:styleId="117">
    <w:name w:val="Сетка таблицы11"/>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1A44A0"/>
  </w:style>
  <w:style w:type="table" w:customStyle="1" w:styleId="49">
    <w:name w:val="Сетка таблицы4"/>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1A44A0"/>
  </w:style>
  <w:style w:type="table" w:customStyle="1" w:styleId="TableGrid11">
    <w:name w:val="Table Grid11"/>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1A44A0"/>
  </w:style>
  <w:style w:type="table" w:customStyle="1" w:styleId="135">
    <w:name w:val="Светлая заливка13"/>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1A44A0"/>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1A44A0"/>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1A44A0"/>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1A44A0"/>
  </w:style>
  <w:style w:type="table" w:customStyle="1" w:styleId="2-41">
    <w:name w:val="Средняя заливка 2 - Акцент 41"/>
    <w:basedOn w:val="a3"/>
    <w:next w:val="2-4"/>
    <w:uiPriority w:val="64"/>
    <w:rsid w:val="001A44A0"/>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1A44A0"/>
    <w:rPr>
      <w:color w:val="0000FF"/>
      <w:u w:val="single"/>
    </w:rPr>
  </w:style>
  <w:style w:type="numbering" w:customStyle="1" w:styleId="1112">
    <w:name w:val="Нет списка111"/>
    <w:next w:val="a4"/>
    <w:uiPriority w:val="99"/>
    <w:semiHidden/>
    <w:unhideWhenUsed/>
    <w:rsid w:val="001A44A0"/>
  </w:style>
  <w:style w:type="table" w:customStyle="1" w:styleId="1121">
    <w:name w:val="Средний список 1121"/>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1A44A0"/>
  </w:style>
  <w:style w:type="numbering" w:customStyle="1" w:styleId="411">
    <w:name w:val="Нет списка41"/>
    <w:next w:val="a4"/>
    <w:uiPriority w:val="99"/>
    <w:semiHidden/>
    <w:unhideWhenUsed/>
    <w:rsid w:val="001A44A0"/>
  </w:style>
  <w:style w:type="table" w:customStyle="1" w:styleId="1140">
    <w:name w:val="Средний список 114"/>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1A44A0"/>
  </w:style>
  <w:style w:type="table" w:customStyle="1" w:styleId="1160">
    <w:name w:val="Средний список 116"/>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1A44A0"/>
  </w:style>
  <w:style w:type="table" w:customStyle="1" w:styleId="1170">
    <w:name w:val="Средний список 117"/>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1A44A0"/>
  </w:style>
  <w:style w:type="table" w:customStyle="1" w:styleId="11111">
    <w:name w:val="Средний список 11111"/>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1A44A0"/>
  </w:style>
  <w:style w:type="table" w:customStyle="1" w:styleId="11120">
    <w:name w:val="Средний список 1112"/>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1A44A0"/>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1A44A0"/>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1A44A0"/>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1A44A0"/>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1A44A0"/>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1A44A0"/>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1A44A0"/>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1A44A0"/>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1A44A0"/>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1A44A0"/>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1A44A0"/>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1A44A0"/>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1A44A0"/>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1A44A0"/>
  </w:style>
  <w:style w:type="table" w:customStyle="1" w:styleId="5a">
    <w:name w:val="Сетка таблицы5"/>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1A44A0"/>
  </w:style>
  <w:style w:type="table" w:customStyle="1" w:styleId="TableGrid12">
    <w:name w:val="Table Grid12"/>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1A44A0"/>
  </w:style>
  <w:style w:type="table" w:customStyle="1" w:styleId="145">
    <w:name w:val="Светлая заливка14"/>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1A44A0"/>
  </w:style>
  <w:style w:type="numbering" w:customStyle="1" w:styleId="1122">
    <w:name w:val="Нет списка112"/>
    <w:next w:val="a4"/>
    <w:uiPriority w:val="99"/>
    <w:semiHidden/>
    <w:unhideWhenUsed/>
    <w:rsid w:val="001A44A0"/>
  </w:style>
  <w:style w:type="table" w:customStyle="1" w:styleId="11220">
    <w:name w:val="Средний список 1122"/>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1A44A0"/>
  </w:style>
  <w:style w:type="numbering" w:customStyle="1" w:styleId="421">
    <w:name w:val="Нет списка42"/>
    <w:next w:val="a4"/>
    <w:uiPriority w:val="99"/>
    <w:semiHidden/>
    <w:unhideWhenUsed/>
    <w:rsid w:val="001A44A0"/>
  </w:style>
  <w:style w:type="numbering" w:customStyle="1" w:styleId="525">
    <w:name w:val="Нет списка52"/>
    <w:next w:val="a4"/>
    <w:uiPriority w:val="99"/>
    <w:semiHidden/>
    <w:unhideWhenUsed/>
    <w:rsid w:val="001A44A0"/>
  </w:style>
  <w:style w:type="numbering" w:customStyle="1" w:styleId="620">
    <w:name w:val="Нет списка62"/>
    <w:next w:val="a4"/>
    <w:uiPriority w:val="99"/>
    <w:semiHidden/>
    <w:unhideWhenUsed/>
    <w:rsid w:val="001A44A0"/>
  </w:style>
  <w:style w:type="numbering" w:customStyle="1" w:styleId="710">
    <w:name w:val="Нет списка71"/>
    <w:next w:val="a4"/>
    <w:uiPriority w:val="99"/>
    <w:semiHidden/>
    <w:unhideWhenUsed/>
    <w:rsid w:val="001A44A0"/>
  </w:style>
  <w:style w:type="table" w:customStyle="1" w:styleId="11112">
    <w:name w:val="Средний список 11112"/>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1A44A0"/>
  </w:style>
  <w:style w:type="table" w:customStyle="1" w:styleId="1123">
    <w:name w:val="Светлая заливка112"/>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1A44A0"/>
  </w:style>
  <w:style w:type="table" w:customStyle="1" w:styleId="63">
    <w:name w:val="Сетка таблицы6"/>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1A44A0"/>
  </w:style>
  <w:style w:type="table" w:customStyle="1" w:styleId="TableGrid13">
    <w:name w:val="Table Grid13"/>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1A44A0"/>
  </w:style>
  <w:style w:type="table" w:customStyle="1" w:styleId="155">
    <w:name w:val="Светлая заливка15"/>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1A44A0"/>
  </w:style>
  <w:style w:type="numbering" w:customStyle="1" w:styleId="1131">
    <w:name w:val="Нет списка113"/>
    <w:next w:val="a4"/>
    <w:uiPriority w:val="99"/>
    <w:semiHidden/>
    <w:unhideWhenUsed/>
    <w:rsid w:val="001A44A0"/>
  </w:style>
  <w:style w:type="table" w:customStyle="1" w:styleId="11230">
    <w:name w:val="Средний список 112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1A44A0"/>
  </w:style>
  <w:style w:type="numbering" w:customStyle="1" w:styleId="430">
    <w:name w:val="Нет списка43"/>
    <w:next w:val="a4"/>
    <w:uiPriority w:val="99"/>
    <w:semiHidden/>
    <w:unhideWhenUsed/>
    <w:rsid w:val="001A44A0"/>
  </w:style>
  <w:style w:type="numbering" w:customStyle="1" w:styleId="531">
    <w:name w:val="Нет списка53"/>
    <w:next w:val="a4"/>
    <w:uiPriority w:val="99"/>
    <w:semiHidden/>
    <w:unhideWhenUsed/>
    <w:rsid w:val="001A44A0"/>
  </w:style>
  <w:style w:type="numbering" w:customStyle="1" w:styleId="630">
    <w:name w:val="Нет списка63"/>
    <w:next w:val="a4"/>
    <w:uiPriority w:val="99"/>
    <w:semiHidden/>
    <w:unhideWhenUsed/>
    <w:rsid w:val="001A44A0"/>
  </w:style>
  <w:style w:type="numbering" w:customStyle="1" w:styleId="720">
    <w:name w:val="Нет списка72"/>
    <w:next w:val="a4"/>
    <w:uiPriority w:val="99"/>
    <w:semiHidden/>
    <w:unhideWhenUsed/>
    <w:rsid w:val="001A44A0"/>
  </w:style>
  <w:style w:type="table" w:customStyle="1" w:styleId="11113">
    <w:name w:val="Средний список 1111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1A44A0"/>
  </w:style>
  <w:style w:type="table" w:customStyle="1" w:styleId="1132">
    <w:name w:val="Светлая заливка113"/>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1A44A0"/>
  </w:style>
  <w:style w:type="table" w:customStyle="1" w:styleId="73">
    <w:name w:val="Сетка таблицы7"/>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1A44A0"/>
  </w:style>
  <w:style w:type="table" w:customStyle="1" w:styleId="TableGrid14">
    <w:name w:val="Table Grid14"/>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1A44A0"/>
  </w:style>
  <w:style w:type="table" w:customStyle="1" w:styleId="165">
    <w:name w:val="Светлая заливка16"/>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1A44A0"/>
  </w:style>
  <w:style w:type="numbering" w:customStyle="1" w:styleId="1141">
    <w:name w:val="Нет списка114"/>
    <w:next w:val="a4"/>
    <w:uiPriority w:val="99"/>
    <w:semiHidden/>
    <w:unhideWhenUsed/>
    <w:rsid w:val="001A44A0"/>
  </w:style>
  <w:style w:type="table" w:customStyle="1" w:styleId="1124">
    <w:name w:val="Средний список 1124"/>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1A44A0"/>
  </w:style>
  <w:style w:type="numbering" w:customStyle="1" w:styleId="440">
    <w:name w:val="Нет списка44"/>
    <w:next w:val="a4"/>
    <w:uiPriority w:val="99"/>
    <w:semiHidden/>
    <w:unhideWhenUsed/>
    <w:rsid w:val="001A44A0"/>
  </w:style>
  <w:style w:type="numbering" w:customStyle="1" w:styleId="541">
    <w:name w:val="Нет списка54"/>
    <w:next w:val="a4"/>
    <w:uiPriority w:val="99"/>
    <w:semiHidden/>
    <w:unhideWhenUsed/>
    <w:rsid w:val="001A44A0"/>
  </w:style>
  <w:style w:type="numbering" w:customStyle="1" w:styleId="640">
    <w:name w:val="Нет списка64"/>
    <w:next w:val="a4"/>
    <w:uiPriority w:val="99"/>
    <w:semiHidden/>
    <w:unhideWhenUsed/>
    <w:rsid w:val="001A44A0"/>
  </w:style>
  <w:style w:type="numbering" w:customStyle="1" w:styleId="730">
    <w:name w:val="Нет списка73"/>
    <w:next w:val="a4"/>
    <w:uiPriority w:val="99"/>
    <w:semiHidden/>
    <w:unhideWhenUsed/>
    <w:rsid w:val="001A44A0"/>
  </w:style>
  <w:style w:type="table" w:customStyle="1" w:styleId="11115">
    <w:name w:val="Средний список 1111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1A44A0"/>
  </w:style>
  <w:style w:type="table" w:customStyle="1" w:styleId="1142">
    <w:name w:val="Светлая заливка114"/>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1A44A0"/>
  </w:style>
  <w:style w:type="table" w:customStyle="1" w:styleId="87">
    <w:name w:val="Сетка таблицы8"/>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1A44A0"/>
  </w:style>
  <w:style w:type="table" w:customStyle="1" w:styleId="TableGrid15">
    <w:name w:val="Table Grid15"/>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1A44A0"/>
  </w:style>
  <w:style w:type="table" w:customStyle="1" w:styleId="175">
    <w:name w:val="Светлая заливка17"/>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1A44A0"/>
  </w:style>
  <w:style w:type="numbering" w:customStyle="1" w:styleId="1151">
    <w:name w:val="Нет списка115"/>
    <w:next w:val="a4"/>
    <w:uiPriority w:val="99"/>
    <w:semiHidden/>
    <w:unhideWhenUsed/>
    <w:rsid w:val="001A44A0"/>
  </w:style>
  <w:style w:type="table" w:customStyle="1" w:styleId="1126">
    <w:name w:val="Средний список 1126"/>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1A44A0"/>
  </w:style>
  <w:style w:type="numbering" w:customStyle="1" w:styleId="450">
    <w:name w:val="Нет списка45"/>
    <w:next w:val="a4"/>
    <w:uiPriority w:val="99"/>
    <w:semiHidden/>
    <w:unhideWhenUsed/>
    <w:rsid w:val="001A44A0"/>
  </w:style>
  <w:style w:type="numbering" w:customStyle="1" w:styleId="551">
    <w:name w:val="Нет списка55"/>
    <w:next w:val="a4"/>
    <w:uiPriority w:val="99"/>
    <w:semiHidden/>
    <w:unhideWhenUsed/>
    <w:rsid w:val="001A44A0"/>
  </w:style>
  <w:style w:type="numbering" w:customStyle="1" w:styleId="650">
    <w:name w:val="Нет списка65"/>
    <w:next w:val="a4"/>
    <w:uiPriority w:val="99"/>
    <w:semiHidden/>
    <w:unhideWhenUsed/>
    <w:rsid w:val="001A44A0"/>
  </w:style>
  <w:style w:type="numbering" w:customStyle="1" w:styleId="740">
    <w:name w:val="Нет списка74"/>
    <w:next w:val="a4"/>
    <w:uiPriority w:val="99"/>
    <w:semiHidden/>
    <w:unhideWhenUsed/>
    <w:rsid w:val="001A44A0"/>
  </w:style>
  <w:style w:type="table" w:customStyle="1" w:styleId="11117">
    <w:name w:val="Средний список 11117"/>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1A44A0"/>
  </w:style>
  <w:style w:type="table" w:customStyle="1" w:styleId="1152">
    <w:name w:val="Светлая заливка115"/>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1A44A0"/>
  </w:style>
  <w:style w:type="numbering" w:customStyle="1" w:styleId="1111112">
    <w:name w:val="1 / 1.1 / 1.1.12"/>
    <w:basedOn w:val="a4"/>
    <w:next w:val="111111"/>
    <w:locked/>
    <w:rsid w:val="001A44A0"/>
  </w:style>
  <w:style w:type="numbering" w:customStyle="1" w:styleId="200">
    <w:name w:val="Нет списка20"/>
    <w:next w:val="a4"/>
    <w:uiPriority w:val="99"/>
    <w:semiHidden/>
    <w:unhideWhenUsed/>
    <w:rsid w:val="001A44A0"/>
  </w:style>
  <w:style w:type="table" w:customStyle="1" w:styleId="181">
    <w:name w:val="Простая таблица 18"/>
    <w:basedOn w:val="a3"/>
    <w:next w:val="15"/>
    <w:semiHidden/>
    <w:unhideWhenUsed/>
    <w:rsid w:val="001A44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1A44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1A44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1A44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1A44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1A44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1A44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1A44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1A44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1A44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1A44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1A44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1A44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1A44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1A44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1A44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1A44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1A44A0"/>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1A44A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1A44A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1A44A0"/>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1A44A0"/>
  </w:style>
  <w:style w:type="numbering" w:customStyle="1" w:styleId="1111114">
    <w:name w:val="1 / 1.1 / 1.1.14"/>
    <w:basedOn w:val="a4"/>
    <w:next w:val="111111"/>
    <w:locked/>
    <w:rsid w:val="001A44A0"/>
  </w:style>
  <w:style w:type="paragraph" w:customStyle="1" w:styleId="font7">
    <w:name w:val="font7"/>
    <w:basedOn w:val="a1"/>
    <w:rsid w:val="001A44A0"/>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A44A0"/>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A44A0"/>
    <w:pPr>
      <w:widowControl/>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69">
    <w:name w:val="xl969"/>
    <w:basedOn w:val="a1"/>
    <w:rsid w:val="001A44A0"/>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70">
    <w:name w:val="xl970"/>
    <w:basedOn w:val="a1"/>
    <w:rsid w:val="001A44A0"/>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71">
    <w:name w:val="xl971"/>
    <w:basedOn w:val="a1"/>
    <w:rsid w:val="001A44A0"/>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Cs w:val="24"/>
      <w:lang w:eastAsia="ru-RU"/>
    </w:rPr>
  </w:style>
  <w:style w:type="paragraph" w:customStyle="1" w:styleId="xl972">
    <w:name w:val="xl972"/>
    <w:basedOn w:val="a1"/>
    <w:rsid w:val="001A44A0"/>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Cs w:val="24"/>
      <w:lang w:eastAsia="ru-RU"/>
    </w:rPr>
  </w:style>
  <w:style w:type="paragraph" w:customStyle="1" w:styleId="xl973">
    <w:name w:val="xl973"/>
    <w:basedOn w:val="a1"/>
    <w:rsid w:val="001A44A0"/>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Cs w:val="24"/>
      <w:lang w:eastAsia="ru-RU"/>
    </w:rPr>
  </w:style>
  <w:style w:type="paragraph" w:customStyle="1" w:styleId="xl974">
    <w:name w:val="xl974"/>
    <w:basedOn w:val="a1"/>
    <w:rsid w:val="001A44A0"/>
    <w:pPr>
      <w:widowControl/>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75">
    <w:name w:val="xl975"/>
    <w:basedOn w:val="a1"/>
    <w:rsid w:val="001A44A0"/>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76">
    <w:name w:val="xl976"/>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Cs w:val="24"/>
      <w:lang w:eastAsia="ru-RU"/>
    </w:rPr>
  </w:style>
  <w:style w:type="paragraph" w:customStyle="1" w:styleId="xl977">
    <w:name w:val="xl977"/>
    <w:basedOn w:val="a1"/>
    <w:rsid w:val="001A44A0"/>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Cs w:val="24"/>
      <w:lang w:eastAsia="ru-RU"/>
    </w:rPr>
  </w:style>
  <w:style w:type="paragraph" w:customStyle="1" w:styleId="xl978">
    <w:name w:val="xl978"/>
    <w:basedOn w:val="a1"/>
    <w:rsid w:val="001A44A0"/>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Cs w:val="24"/>
      <w:lang w:eastAsia="ru-RU"/>
    </w:rPr>
  </w:style>
  <w:style w:type="paragraph" w:customStyle="1" w:styleId="xl979">
    <w:name w:val="xl979"/>
    <w:basedOn w:val="a1"/>
    <w:rsid w:val="001A44A0"/>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Cs w:val="24"/>
      <w:lang w:eastAsia="ru-RU"/>
    </w:rPr>
  </w:style>
  <w:style w:type="paragraph" w:customStyle="1" w:styleId="xl980">
    <w:name w:val="xl980"/>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1">
    <w:name w:val="xl981"/>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2">
    <w:name w:val="xl982"/>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3">
    <w:name w:val="xl983"/>
    <w:basedOn w:val="a1"/>
    <w:rsid w:val="001A44A0"/>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984">
    <w:name w:val="xl984"/>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5">
    <w:name w:val="xl985"/>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6">
    <w:name w:val="xl986"/>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7">
    <w:name w:val="xl987"/>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8">
    <w:name w:val="xl988"/>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9">
    <w:name w:val="xl989"/>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90">
    <w:name w:val="xl990"/>
    <w:basedOn w:val="a1"/>
    <w:rsid w:val="001A44A0"/>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Cs w:val="24"/>
      <w:lang w:eastAsia="ru-RU"/>
    </w:rPr>
  </w:style>
  <w:style w:type="paragraph" w:customStyle="1" w:styleId="xl991">
    <w:name w:val="xl991"/>
    <w:basedOn w:val="a1"/>
    <w:rsid w:val="001A44A0"/>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Cs w:val="24"/>
      <w:lang w:eastAsia="ru-RU"/>
    </w:rPr>
  </w:style>
  <w:style w:type="paragraph" w:customStyle="1" w:styleId="xl992">
    <w:name w:val="xl992"/>
    <w:basedOn w:val="a1"/>
    <w:rsid w:val="001A44A0"/>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Cs w:val="24"/>
      <w:lang w:eastAsia="ru-RU"/>
    </w:rPr>
  </w:style>
  <w:style w:type="paragraph" w:customStyle="1" w:styleId="xl993">
    <w:name w:val="xl993"/>
    <w:basedOn w:val="a1"/>
    <w:rsid w:val="001A44A0"/>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994">
    <w:name w:val="xl994"/>
    <w:basedOn w:val="a1"/>
    <w:rsid w:val="001A44A0"/>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995">
    <w:name w:val="xl995"/>
    <w:basedOn w:val="a1"/>
    <w:rsid w:val="001A44A0"/>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96">
    <w:name w:val="xl996"/>
    <w:basedOn w:val="a1"/>
    <w:rsid w:val="001A44A0"/>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97">
    <w:name w:val="xl997"/>
    <w:basedOn w:val="a1"/>
    <w:rsid w:val="001A44A0"/>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98">
    <w:name w:val="xl998"/>
    <w:basedOn w:val="a1"/>
    <w:rsid w:val="001A44A0"/>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99">
    <w:name w:val="xl999"/>
    <w:basedOn w:val="a1"/>
    <w:rsid w:val="001A44A0"/>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Cs w:val="24"/>
      <w:lang w:eastAsia="ru-RU"/>
    </w:rPr>
  </w:style>
  <w:style w:type="paragraph" w:customStyle="1" w:styleId="xl1000">
    <w:name w:val="xl1000"/>
    <w:basedOn w:val="a1"/>
    <w:rsid w:val="001A44A0"/>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1001">
    <w:name w:val="xl1001"/>
    <w:basedOn w:val="a1"/>
    <w:rsid w:val="001A44A0"/>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1002">
    <w:name w:val="xl1002"/>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1003">
    <w:name w:val="xl1003"/>
    <w:basedOn w:val="a1"/>
    <w:rsid w:val="001A44A0"/>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Cs w:val="24"/>
      <w:lang w:eastAsia="ru-RU"/>
    </w:rPr>
  </w:style>
  <w:style w:type="paragraph" w:customStyle="1" w:styleId="xl1004">
    <w:name w:val="xl1004"/>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05">
    <w:name w:val="xl1005"/>
    <w:basedOn w:val="a1"/>
    <w:rsid w:val="001A44A0"/>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Cs w:val="24"/>
      <w:lang w:eastAsia="ru-RU"/>
    </w:rPr>
  </w:style>
  <w:style w:type="paragraph" w:customStyle="1" w:styleId="xl1006">
    <w:name w:val="xl1006"/>
    <w:basedOn w:val="a1"/>
    <w:rsid w:val="001A44A0"/>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Cs w:val="24"/>
      <w:lang w:eastAsia="ru-RU"/>
    </w:rPr>
  </w:style>
  <w:style w:type="paragraph" w:customStyle="1" w:styleId="xl1007">
    <w:name w:val="xl1007"/>
    <w:basedOn w:val="a1"/>
    <w:rsid w:val="001A44A0"/>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1008">
    <w:name w:val="xl1008"/>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09">
    <w:name w:val="xl1009"/>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10">
    <w:name w:val="xl1010"/>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1011">
    <w:name w:val="xl1011"/>
    <w:basedOn w:val="a1"/>
    <w:rsid w:val="001A44A0"/>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Cs w:val="24"/>
      <w:lang w:eastAsia="ru-RU"/>
    </w:rPr>
  </w:style>
  <w:style w:type="paragraph" w:customStyle="1" w:styleId="xl1012">
    <w:name w:val="xl1012"/>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13">
    <w:name w:val="xl1013"/>
    <w:basedOn w:val="a1"/>
    <w:rsid w:val="001A44A0"/>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66">
    <w:name w:val="xl966"/>
    <w:basedOn w:val="a1"/>
    <w:rsid w:val="001A44A0"/>
    <w:pPr>
      <w:widowControl/>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67">
    <w:name w:val="xl967"/>
    <w:basedOn w:val="a1"/>
    <w:rsid w:val="001A44A0"/>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Cs w:val="24"/>
      <w:lang w:eastAsia="ru-RU"/>
    </w:rPr>
  </w:style>
  <w:style w:type="table" w:customStyle="1" w:styleId="1161">
    <w:name w:val="Светлая заливка116"/>
    <w:basedOn w:val="a3"/>
    <w:uiPriority w:val="60"/>
    <w:rsid w:val="001A44A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A44A0"/>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A44A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A44A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A44A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A44A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A44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A44A0"/>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A44A0"/>
  </w:style>
  <w:style w:type="table" w:customStyle="1" w:styleId="513">
    <w:name w:val="Сетка таблицы51"/>
    <w:basedOn w:val="a3"/>
    <w:next w:val="aff"/>
    <w:rsid w:val="001A44A0"/>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A44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A44A0"/>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A44A0"/>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A44A0"/>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A44A0"/>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A44A0"/>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A44A0"/>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A44A0"/>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A44A0"/>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A44A0"/>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A44A0"/>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A44A0"/>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A44A0"/>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A44A0"/>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A44A0"/>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A44A0"/>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A44A0"/>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A44A0"/>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A44A0"/>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A44A0"/>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1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1A44A0"/>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A44A0"/>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A44A0"/>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A44A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A44A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93">
    <w:name w:val="Сетка таблицы9"/>
    <w:basedOn w:val="a3"/>
    <w:next w:val="aff"/>
    <w:rsid w:val="00957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975">
    <w:name w:val="xl31975"/>
    <w:basedOn w:val="a1"/>
    <w:rsid w:val="00CA2F69"/>
    <w:pPr>
      <w:widowControl/>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31976">
    <w:name w:val="xl31976"/>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31977">
    <w:name w:val="xl31977"/>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31978">
    <w:name w:val="xl31978"/>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31979">
    <w:name w:val="xl31979"/>
    <w:basedOn w:val="a1"/>
    <w:rsid w:val="00CA2F69"/>
    <w:pPr>
      <w:widowControl/>
      <w:pBdr>
        <w:top w:val="single" w:sz="4" w:space="0" w:color="auto"/>
        <w:left w:val="single" w:sz="4" w:space="14"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0"/>
      <w:szCs w:val="20"/>
      <w:lang w:eastAsia="ru-RU"/>
    </w:rPr>
  </w:style>
  <w:style w:type="paragraph" w:customStyle="1" w:styleId="xl31980">
    <w:name w:val="xl31980"/>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31981">
    <w:name w:val="xl31981"/>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affff3">
    <w:name w:val="Рисунок"/>
    <w:basedOn w:val="aff7"/>
    <w:link w:val="affff4"/>
    <w:qFormat/>
    <w:rsid w:val="000D3176"/>
    <w:pPr>
      <w:spacing w:before="0" w:after="180"/>
      <w:jc w:val="center"/>
    </w:pPr>
  </w:style>
  <w:style w:type="character" w:customStyle="1" w:styleId="affff4">
    <w:name w:val="Рисунок Знак"/>
    <w:basedOn w:val="aff6"/>
    <w:link w:val="affff3"/>
    <w:rsid w:val="000D3176"/>
    <w:rPr>
      <w:rFonts w:ascii="Arial" w:eastAsia="Microsoft YaHei" w:hAnsi="Arial"/>
      <w:b/>
      <w:bCs/>
      <w:spacing w:val="-5"/>
      <w:sz w:val="18"/>
      <w:szCs w:val="18"/>
      <w:lang w:eastAsia="en-US"/>
    </w:rPr>
  </w:style>
  <w:style w:type="paragraph" w:styleId="affff5">
    <w:name w:val="Subtitle"/>
    <w:basedOn w:val="a1"/>
    <w:next w:val="a1"/>
    <w:link w:val="affff6"/>
    <w:qFormat/>
    <w:rsid w:val="005438DE"/>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affff6">
    <w:name w:val="Подзаголовок Знак"/>
    <w:basedOn w:val="a2"/>
    <w:link w:val="affff5"/>
    <w:rsid w:val="005438DE"/>
    <w:rPr>
      <w:rFonts w:asciiTheme="majorHAnsi" w:eastAsiaTheme="majorEastAsia" w:hAnsiTheme="majorHAnsi" w:cstheme="majorBidi"/>
      <w:i/>
      <w:iCs/>
      <w:color w:val="4F81BD" w:themeColor="accent1"/>
      <w:spacing w:val="15"/>
      <w:sz w:val="24"/>
      <w:szCs w:val="24"/>
      <w:lang w:eastAsia="en-US"/>
    </w:rPr>
  </w:style>
  <w:style w:type="paragraph" w:customStyle="1" w:styleId="xl2071">
    <w:name w:val="xl2071"/>
    <w:basedOn w:val="a1"/>
    <w:rsid w:val="00E15E1D"/>
    <w:pPr>
      <w:widowControl/>
      <w:adjustRightInd/>
      <w:spacing w:before="100" w:beforeAutospacing="1" w:after="100" w:afterAutospacing="1" w:line="240" w:lineRule="auto"/>
      <w:ind w:firstLine="0"/>
      <w:jc w:val="left"/>
      <w:textAlignment w:val="auto"/>
    </w:pPr>
    <w:rPr>
      <w:rFonts w:eastAsia="Times New Roman" w:cs="Arial"/>
      <w:spacing w:val="0"/>
      <w:sz w:val="20"/>
      <w:szCs w:val="20"/>
      <w:lang w:eastAsia="ru-RU"/>
    </w:rPr>
  </w:style>
  <w:style w:type="paragraph" w:customStyle="1" w:styleId="xl2072">
    <w:name w:val="xl2072"/>
    <w:basedOn w:val="a1"/>
    <w:rsid w:val="00E15E1D"/>
    <w:pPr>
      <w:widowControl/>
      <w:adjustRightInd/>
      <w:spacing w:before="100" w:beforeAutospacing="1" w:after="100" w:afterAutospacing="1" w:line="240" w:lineRule="auto"/>
      <w:ind w:firstLine="0"/>
      <w:jc w:val="left"/>
      <w:textAlignment w:val="auto"/>
    </w:pPr>
    <w:rPr>
      <w:rFonts w:eastAsia="Times New Roman" w:cs="Arial"/>
      <w:b/>
      <w:bCs/>
      <w:spacing w:val="0"/>
      <w:sz w:val="20"/>
      <w:szCs w:val="20"/>
      <w:lang w:eastAsia="ru-RU"/>
    </w:rPr>
  </w:style>
  <w:style w:type="paragraph" w:customStyle="1" w:styleId="xl2073">
    <w:name w:val="xl2073"/>
    <w:basedOn w:val="a1"/>
    <w:rsid w:val="00E15E1D"/>
    <w:pPr>
      <w:widowControl/>
      <w:adjustRightInd/>
      <w:spacing w:before="100" w:beforeAutospacing="1" w:after="100" w:afterAutospacing="1" w:line="240" w:lineRule="auto"/>
      <w:ind w:firstLine="0"/>
      <w:jc w:val="left"/>
      <w:textAlignment w:val="auto"/>
    </w:pPr>
    <w:rPr>
      <w:rFonts w:eastAsia="Times New Roman" w:cs="Arial"/>
      <w:i/>
      <w:iCs/>
      <w:spacing w:val="0"/>
      <w:sz w:val="20"/>
      <w:szCs w:val="20"/>
      <w:u w:val="single"/>
      <w:lang w:eastAsia="ru-RU"/>
    </w:rPr>
  </w:style>
  <w:style w:type="paragraph" w:customStyle="1" w:styleId="xl2075">
    <w:name w:val="xl2075"/>
    <w:basedOn w:val="a1"/>
    <w:rsid w:val="00E15E1D"/>
    <w:pPr>
      <w:widowControl/>
      <w:adjustRightInd/>
      <w:spacing w:before="100" w:beforeAutospacing="1" w:after="100" w:afterAutospacing="1" w:line="240" w:lineRule="auto"/>
      <w:ind w:firstLine="0"/>
      <w:jc w:val="left"/>
      <w:textAlignment w:val="auto"/>
    </w:pPr>
    <w:rPr>
      <w:rFonts w:eastAsia="Times New Roman" w:cs="Arial"/>
      <w:spacing w:val="0"/>
      <w:sz w:val="20"/>
      <w:szCs w:val="20"/>
      <w:lang w:eastAsia="ru-RU"/>
    </w:rPr>
  </w:style>
  <w:style w:type="paragraph" w:customStyle="1" w:styleId="xl2076">
    <w:name w:val="xl2076"/>
    <w:basedOn w:val="a1"/>
    <w:rsid w:val="00E15E1D"/>
    <w:pPr>
      <w:widowControl/>
      <w:adjustRightInd/>
      <w:spacing w:before="100" w:beforeAutospacing="1" w:after="100" w:afterAutospacing="1" w:line="240" w:lineRule="auto"/>
      <w:ind w:firstLine="0"/>
      <w:jc w:val="left"/>
      <w:textAlignment w:val="auto"/>
    </w:pPr>
    <w:rPr>
      <w:rFonts w:eastAsia="Times New Roman" w:cs="Arial"/>
      <w:spacing w:val="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11">
    <w:name w:val="111111"/>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6078932">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0346829">
      <w:bodyDiv w:val="1"/>
      <w:marLeft w:val="0"/>
      <w:marRight w:val="0"/>
      <w:marTop w:val="0"/>
      <w:marBottom w:val="0"/>
      <w:divBdr>
        <w:top w:val="none" w:sz="0" w:space="0" w:color="auto"/>
        <w:left w:val="none" w:sz="0" w:space="0" w:color="auto"/>
        <w:bottom w:val="none" w:sz="0" w:space="0" w:color="auto"/>
        <w:right w:val="none" w:sz="0" w:space="0" w:color="auto"/>
      </w:divBdr>
    </w:div>
    <w:div w:id="77332841">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107819542">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3436">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53972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0683563">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49072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145111">
      <w:bodyDiv w:val="1"/>
      <w:marLeft w:val="0"/>
      <w:marRight w:val="0"/>
      <w:marTop w:val="0"/>
      <w:marBottom w:val="0"/>
      <w:divBdr>
        <w:top w:val="none" w:sz="0" w:space="0" w:color="auto"/>
        <w:left w:val="none" w:sz="0" w:space="0" w:color="auto"/>
        <w:bottom w:val="none" w:sz="0" w:space="0" w:color="auto"/>
        <w:right w:val="none" w:sz="0" w:space="0" w:color="auto"/>
      </w:divBdr>
    </w:div>
    <w:div w:id="193615371">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751650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3418619">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68784345">
      <w:bodyDiv w:val="1"/>
      <w:marLeft w:val="0"/>
      <w:marRight w:val="0"/>
      <w:marTop w:val="0"/>
      <w:marBottom w:val="0"/>
      <w:divBdr>
        <w:top w:val="none" w:sz="0" w:space="0" w:color="auto"/>
        <w:left w:val="none" w:sz="0" w:space="0" w:color="auto"/>
        <w:bottom w:val="none" w:sz="0" w:space="0" w:color="auto"/>
        <w:right w:val="none" w:sz="0" w:space="0" w:color="auto"/>
      </w:divBdr>
    </w:div>
    <w:div w:id="274795805">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173330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896003">
      <w:bodyDiv w:val="1"/>
      <w:marLeft w:val="0"/>
      <w:marRight w:val="0"/>
      <w:marTop w:val="0"/>
      <w:marBottom w:val="0"/>
      <w:divBdr>
        <w:top w:val="none" w:sz="0" w:space="0" w:color="auto"/>
        <w:left w:val="none" w:sz="0" w:space="0" w:color="auto"/>
        <w:bottom w:val="none" w:sz="0" w:space="0" w:color="auto"/>
        <w:right w:val="none" w:sz="0" w:space="0" w:color="auto"/>
      </w:divBdr>
    </w:div>
    <w:div w:id="32462547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0134260">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411559">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5147026">
      <w:bodyDiv w:val="1"/>
      <w:marLeft w:val="0"/>
      <w:marRight w:val="0"/>
      <w:marTop w:val="0"/>
      <w:marBottom w:val="0"/>
      <w:divBdr>
        <w:top w:val="none" w:sz="0" w:space="0" w:color="auto"/>
        <w:left w:val="none" w:sz="0" w:space="0" w:color="auto"/>
        <w:bottom w:val="none" w:sz="0" w:space="0" w:color="auto"/>
        <w:right w:val="none" w:sz="0" w:space="0" w:color="auto"/>
      </w:divBdr>
    </w:div>
    <w:div w:id="410664453">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2483578">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837370">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836094">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3089528">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4975888">
      <w:bodyDiv w:val="1"/>
      <w:marLeft w:val="0"/>
      <w:marRight w:val="0"/>
      <w:marTop w:val="0"/>
      <w:marBottom w:val="0"/>
      <w:divBdr>
        <w:top w:val="none" w:sz="0" w:space="0" w:color="auto"/>
        <w:left w:val="none" w:sz="0" w:space="0" w:color="auto"/>
        <w:bottom w:val="none" w:sz="0" w:space="0" w:color="auto"/>
        <w:right w:val="none" w:sz="0" w:space="0" w:color="auto"/>
      </w:divBdr>
    </w:div>
    <w:div w:id="50544009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6039030">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602323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7373352">
      <w:bodyDiv w:val="1"/>
      <w:marLeft w:val="0"/>
      <w:marRight w:val="0"/>
      <w:marTop w:val="0"/>
      <w:marBottom w:val="0"/>
      <w:divBdr>
        <w:top w:val="none" w:sz="0" w:space="0" w:color="auto"/>
        <w:left w:val="none" w:sz="0" w:space="0" w:color="auto"/>
        <w:bottom w:val="none" w:sz="0" w:space="0" w:color="auto"/>
        <w:right w:val="none" w:sz="0" w:space="0" w:color="auto"/>
      </w:divBdr>
    </w:div>
    <w:div w:id="58341826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2885549">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5622">
      <w:bodyDiv w:val="1"/>
      <w:marLeft w:val="0"/>
      <w:marRight w:val="0"/>
      <w:marTop w:val="0"/>
      <w:marBottom w:val="0"/>
      <w:divBdr>
        <w:top w:val="none" w:sz="0" w:space="0" w:color="auto"/>
        <w:left w:val="none" w:sz="0" w:space="0" w:color="auto"/>
        <w:bottom w:val="none" w:sz="0" w:space="0" w:color="auto"/>
        <w:right w:val="none" w:sz="0" w:space="0" w:color="auto"/>
      </w:divBdr>
    </w:div>
    <w:div w:id="644313387">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6929637">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5350869">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465747">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3627944">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7292027">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0175327">
      <w:bodyDiv w:val="1"/>
      <w:marLeft w:val="0"/>
      <w:marRight w:val="0"/>
      <w:marTop w:val="0"/>
      <w:marBottom w:val="0"/>
      <w:divBdr>
        <w:top w:val="none" w:sz="0" w:space="0" w:color="auto"/>
        <w:left w:val="none" w:sz="0" w:space="0" w:color="auto"/>
        <w:bottom w:val="none" w:sz="0" w:space="0" w:color="auto"/>
        <w:right w:val="none" w:sz="0" w:space="0" w:color="auto"/>
      </w:divBdr>
    </w:div>
    <w:div w:id="760444869">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4448155">
      <w:bodyDiv w:val="1"/>
      <w:marLeft w:val="0"/>
      <w:marRight w:val="0"/>
      <w:marTop w:val="0"/>
      <w:marBottom w:val="0"/>
      <w:divBdr>
        <w:top w:val="none" w:sz="0" w:space="0" w:color="auto"/>
        <w:left w:val="none" w:sz="0" w:space="0" w:color="auto"/>
        <w:bottom w:val="none" w:sz="0" w:space="0" w:color="auto"/>
        <w:right w:val="none" w:sz="0" w:space="0" w:color="auto"/>
      </w:divBdr>
    </w:div>
    <w:div w:id="776482197">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7315483">
      <w:bodyDiv w:val="1"/>
      <w:marLeft w:val="0"/>
      <w:marRight w:val="0"/>
      <w:marTop w:val="0"/>
      <w:marBottom w:val="0"/>
      <w:divBdr>
        <w:top w:val="none" w:sz="0" w:space="0" w:color="auto"/>
        <w:left w:val="none" w:sz="0" w:space="0" w:color="auto"/>
        <w:bottom w:val="none" w:sz="0" w:space="0" w:color="auto"/>
        <w:right w:val="none" w:sz="0" w:space="0" w:color="auto"/>
      </w:divBdr>
    </w:div>
    <w:div w:id="789788286">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3743335">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195563">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227757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15883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2679086">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0275781">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513026">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136670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990116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68666801">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2767304">
      <w:bodyDiv w:val="1"/>
      <w:marLeft w:val="0"/>
      <w:marRight w:val="0"/>
      <w:marTop w:val="0"/>
      <w:marBottom w:val="0"/>
      <w:divBdr>
        <w:top w:val="none" w:sz="0" w:space="0" w:color="auto"/>
        <w:left w:val="none" w:sz="0" w:space="0" w:color="auto"/>
        <w:bottom w:val="none" w:sz="0" w:space="0" w:color="auto"/>
        <w:right w:val="none" w:sz="0" w:space="0" w:color="auto"/>
      </w:divBdr>
    </w:div>
    <w:div w:id="1193113478">
      <w:bodyDiv w:val="1"/>
      <w:marLeft w:val="0"/>
      <w:marRight w:val="0"/>
      <w:marTop w:val="0"/>
      <w:marBottom w:val="0"/>
      <w:divBdr>
        <w:top w:val="none" w:sz="0" w:space="0" w:color="auto"/>
        <w:left w:val="none" w:sz="0" w:space="0" w:color="auto"/>
        <w:bottom w:val="none" w:sz="0" w:space="0" w:color="auto"/>
        <w:right w:val="none" w:sz="0" w:space="0" w:color="auto"/>
      </w:divBdr>
    </w:div>
    <w:div w:id="1198003078">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847391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8492148">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7689465">
      <w:bodyDiv w:val="1"/>
      <w:marLeft w:val="0"/>
      <w:marRight w:val="0"/>
      <w:marTop w:val="0"/>
      <w:marBottom w:val="0"/>
      <w:divBdr>
        <w:top w:val="none" w:sz="0" w:space="0" w:color="auto"/>
        <w:left w:val="none" w:sz="0" w:space="0" w:color="auto"/>
        <w:bottom w:val="none" w:sz="0" w:space="0" w:color="auto"/>
        <w:right w:val="none" w:sz="0" w:space="0" w:color="auto"/>
      </w:divBdr>
    </w:div>
    <w:div w:id="1230926165">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237021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03729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0650284">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7523788">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3264971">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1595269">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1799573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7707799">
      <w:bodyDiv w:val="1"/>
      <w:marLeft w:val="0"/>
      <w:marRight w:val="0"/>
      <w:marTop w:val="0"/>
      <w:marBottom w:val="0"/>
      <w:divBdr>
        <w:top w:val="none" w:sz="0" w:space="0" w:color="auto"/>
        <w:left w:val="none" w:sz="0" w:space="0" w:color="auto"/>
        <w:bottom w:val="none" w:sz="0" w:space="0" w:color="auto"/>
        <w:right w:val="none" w:sz="0" w:space="0" w:color="auto"/>
      </w:divBdr>
    </w:div>
    <w:div w:id="1329284823">
      <w:bodyDiv w:val="1"/>
      <w:marLeft w:val="0"/>
      <w:marRight w:val="0"/>
      <w:marTop w:val="0"/>
      <w:marBottom w:val="0"/>
      <w:divBdr>
        <w:top w:val="none" w:sz="0" w:space="0" w:color="auto"/>
        <w:left w:val="none" w:sz="0" w:space="0" w:color="auto"/>
        <w:bottom w:val="none" w:sz="0" w:space="0" w:color="auto"/>
        <w:right w:val="none" w:sz="0" w:space="0" w:color="auto"/>
      </w:divBdr>
    </w:div>
    <w:div w:id="1329481934">
      <w:bodyDiv w:val="1"/>
      <w:marLeft w:val="0"/>
      <w:marRight w:val="0"/>
      <w:marTop w:val="0"/>
      <w:marBottom w:val="0"/>
      <w:divBdr>
        <w:top w:val="none" w:sz="0" w:space="0" w:color="auto"/>
        <w:left w:val="none" w:sz="0" w:space="0" w:color="auto"/>
        <w:bottom w:val="none" w:sz="0" w:space="0" w:color="auto"/>
        <w:right w:val="none" w:sz="0" w:space="0" w:color="auto"/>
      </w:divBdr>
    </w:div>
    <w:div w:id="133217987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9137968">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8581130">
      <w:bodyDiv w:val="1"/>
      <w:marLeft w:val="0"/>
      <w:marRight w:val="0"/>
      <w:marTop w:val="0"/>
      <w:marBottom w:val="0"/>
      <w:divBdr>
        <w:top w:val="none" w:sz="0" w:space="0" w:color="auto"/>
        <w:left w:val="none" w:sz="0" w:space="0" w:color="auto"/>
        <w:bottom w:val="none" w:sz="0" w:space="0" w:color="auto"/>
        <w:right w:val="none" w:sz="0" w:space="0" w:color="auto"/>
      </w:divBdr>
    </w:div>
    <w:div w:id="1431050256">
      <w:bodyDiv w:val="1"/>
      <w:marLeft w:val="0"/>
      <w:marRight w:val="0"/>
      <w:marTop w:val="0"/>
      <w:marBottom w:val="0"/>
      <w:divBdr>
        <w:top w:val="none" w:sz="0" w:space="0" w:color="auto"/>
        <w:left w:val="none" w:sz="0" w:space="0" w:color="auto"/>
        <w:bottom w:val="none" w:sz="0" w:space="0" w:color="auto"/>
        <w:right w:val="none" w:sz="0" w:space="0" w:color="auto"/>
      </w:divBdr>
    </w:div>
    <w:div w:id="1436443611">
      <w:bodyDiv w:val="1"/>
      <w:marLeft w:val="0"/>
      <w:marRight w:val="0"/>
      <w:marTop w:val="0"/>
      <w:marBottom w:val="0"/>
      <w:divBdr>
        <w:top w:val="none" w:sz="0" w:space="0" w:color="auto"/>
        <w:left w:val="none" w:sz="0" w:space="0" w:color="auto"/>
        <w:bottom w:val="none" w:sz="0" w:space="0" w:color="auto"/>
        <w:right w:val="none" w:sz="0" w:space="0" w:color="auto"/>
      </w:divBdr>
    </w:div>
    <w:div w:id="143682646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1193662">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782993">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815465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2016185">
      <w:bodyDiv w:val="1"/>
      <w:marLeft w:val="0"/>
      <w:marRight w:val="0"/>
      <w:marTop w:val="0"/>
      <w:marBottom w:val="0"/>
      <w:divBdr>
        <w:top w:val="none" w:sz="0" w:space="0" w:color="auto"/>
        <w:left w:val="none" w:sz="0" w:space="0" w:color="auto"/>
        <w:bottom w:val="none" w:sz="0" w:space="0" w:color="auto"/>
        <w:right w:val="none" w:sz="0" w:space="0" w:color="auto"/>
      </w:divBdr>
    </w:div>
    <w:div w:id="152674813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6772020">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6110376">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43063">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8964808">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694386">
      <w:bodyDiv w:val="1"/>
      <w:marLeft w:val="0"/>
      <w:marRight w:val="0"/>
      <w:marTop w:val="0"/>
      <w:marBottom w:val="0"/>
      <w:divBdr>
        <w:top w:val="none" w:sz="0" w:space="0" w:color="auto"/>
        <w:left w:val="none" w:sz="0" w:space="0" w:color="auto"/>
        <w:bottom w:val="none" w:sz="0" w:space="0" w:color="auto"/>
        <w:right w:val="none" w:sz="0" w:space="0" w:color="auto"/>
      </w:divBdr>
    </w:div>
    <w:div w:id="1715424908">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8728379">
      <w:bodyDiv w:val="1"/>
      <w:marLeft w:val="0"/>
      <w:marRight w:val="0"/>
      <w:marTop w:val="0"/>
      <w:marBottom w:val="0"/>
      <w:divBdr>
        <w:top w:val="none" w:sz="0" w:space="0" w:color="auto"/>
        <w:left w:val="none" w:sz="0" w:space="0" w:color="auto"/>
        <w:bottom w:val="none" w:sz="0" w:space="0" w:color="auto"/>
        <w:right w:val="none" w:sz="0" w:space="0" w:color="auto"/>
      </w:divBdr>
    </w:div>
    <w:div w:id="1752777778">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945095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7550160">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730567">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2740978">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596764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6661577">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7268945">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89308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5110914">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302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F03FA18D-6B85-42F2-84B3-4925FD638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181</Pages>
  <Words>44381</Words>
  <Characters>252975</Characters>
  <Application>Microsoft Office Word</Application>
  <DocSecurity>0</DocSecurity>
  <Lines>2108</Lines>
  <Paragraphs>593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296763</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Кошель Алина Григорьевна</cp:lastModifiedBy>
  <cp:revision>17</cp:revision>
  <cp:lastPrinted>2013-05-07T06:30:00Z</cp:lastPrinted>
  <dcterms:created xsi:type="dcterms:W3CDTF">2013-12-09T07:40:00Z</dcterms:created>
  <dcterms:modified xsi:type="dcterms:W3CDTF">2021-05-07T06:53:00Z</dcterms:modified>
</cp:coreProperties>
</file>